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78CBA2DA" w14:textId="5EC37A3A" w:rsidR="003858E9"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62950257" w:history="1">
            <w:r w:rsidR="003858E9" w:rsidRPr="00707A36">
              <w:rPr>
                <w:rStyle w:val="Hyperlink"/>
                <w:noProof/>
              </w:rPr>
              <w:t>1.</w:t>
            </w:r>
            <w:r w:rsidR="003858E9">
              <w:rPr>
                <w:rFonts w:asciiTheme="minorHAnsi" w:eastAsiaTheme="minorEastAsia" w:hAnsiTheme="minorHAnsi"/>
                <w:noProof/>
                <w:kern w:val="2"/>
                <w:szCs w:val="24"/>
                <w:lang w:eastAsia="et-EE"/>
                <w14:ligatures w14:val="standardContextual"/>
              </w:rPr>
              <w:tab/>
            </w:r>
            <w:r w:rsidR="003858E9" w:rsidRPr="00707A36">
              <w:rPr>
                <w:rStyle w:val="Hyperlink"/>
                <w:noProof/>
              </w:rPr>
              <w:t>ÜLDOSA</w:t>
            </w:r>
            <w:r w:rsidR="003858E9">
              <w:rPr>
                <w:noProof/>
                <w:webHidden/>
              </w:rPr>
              <w:tab/>
            </w:r>
            <w:r w:rsidR="003858E9">
              <w:rPr>
                <w:noProof/>
                <w:webHidden/>
              </w:rPr>
              <w:fldChar w:fldCharType="begin"/>
            </w:r>
            <w:r w:rsidR="003858E9">
              <w:rPr>
                <w:noProof/>
                <w:webHidden/>
              </w:rPr>
              <w:instrText xml:space="preserve"> PAGEREF _Toc162950257 \h </w:instrText>
            </w:r>
            <w:r w:rsidR="003858E9">
              <w:rPr>
                <w:noProof/>
                <w:webHidden/>
              </w:rPr>
            </w:r>
            <w:r w:rsidR="003858E9">
              <w:rPr>
                <w:noProof/>
                <w:webHidden/>
              </w:rPr>
              <w:fldChar w:fldCharType="separate"/>
            </w:r>
            <w:r w:rsidR="00E37236">
              <w:rPr>
                <w:noProof/>
                <w:webHidden/>
              </w:rPr>
              <w:t>3</w:t>
            </w:r>
            <w:r w:rsidR="003858E9">
              <w:rPr>
                <w:noProof/>
                <w:webHidden/>
              </w:rPr>
              <w:fldChar w:fldCharType="end"/>
            </w:r>
          </w:hyperlink>
        </w:p>
        <w:p w14:paraId="37337537" w14:textId="311169A6" w:rsidR="003858E9" w:rsidRDefault="003858E9">
          <w:pPr>
            <w:pStyle w:val="TOC2"/>
            <w:rPr>
              <w:rFonts w:asciiTheme="minorHAnsi" w:eastAsiaTheme="minorEastAsia" w:hAnsiTheme="minorHAnsi"/>
              <w:kern w:val="2"/>
              <w:szCs w:val="24"/>
              <w:lang w:eastAsia="et-EE"/>
              <w14:ligatures w14:val="standardContextual"/>
            </w:rPr>
          </w:pPr>
          <w:hyperlink w:anchor="_Toc162950258" w:history="1">
            <w:r w:rsidRPr="00707A36">
              <w:rPr>
                <w:rStyle w:val="Hyperlink"/>
              </w:rPr>
              <w:t>1.1.</w:t>
            </w:r>
            <w:r>
              <w:rPr>
                <w:rFonts w:asciiTheme="minorHAnsi" w:eastAsiaTheme="minorEastAsia" w:hAnsiTheme="minorHAnsi"/>
                <w:kern w:val="2"/>
                <w:szCs w:val="24"/>
                <w:lang w:eastAsia="et-EE"/>
                <w14:ligatures w14:val="standardContextual"/>
              </w:rPr>
              <w:tab/>
            </w:r>
            <w:r w:rsidRPr="00707A36">
              <w:rPr>
                <w:rStyle w:val="Hyperlink"/>
              </w:rPr>
              <w:t>Objekti nimetus</w:t>
            </w:r>
            <w:r>
              <w:rPr>
                <w:webHidden/>
              </w:rPr>
              <w:tab/>
            </w:r>
            <w:r>
              <w:rPr>
                <w:webHidden/>
              </w:rPr>
              <w:fldChar w:fldCharType="begin"/>
            </w:r>
            <w:r>
              <w:rPr>
                <w:webHidden/>
              </w:rPr>
              <w:instrText xml:space="preserve"> PAGEREF _Toc162950258 \h </w:instrText>
            </w:r>
            <w:r>
              <w:rPr>
                <w:webHidden/>
              </w:rPr>
            </w:r>
            <w:r>
              <w:rPr>
                <w:webHidden/>
              </w:rPr>
              <w:fldChar w:fldCharType="separate"/>
            </w:r>
            <w:r w:rsidR="00E37236">
              <w:rPr>
                <w:webHidden/>
              </w:rPr>
              <w:t>3</w:t>
            </w:r>
            <w:r>
              <w:rPr>
                <w:webHidden/>
              </w:rPr>
              <w:fldChar w:fldCharType="end"/>
            </w:r>
          </w:hyperlink>
        </w:p>
        <w:p w14:paraId="4C2487BC" w14:textId="4845EF1D" w:rsidR="003858E9" w:rsidRDefault="003858E9">
          <w:pPr>
            <w:pStyle w:val="TOC2"/>
            <w:rPr>
              <w:rFonts w:asciiTheme="minorHAnsi" w:eastAsiaTheme="minorEastAsia" w:hAnsiTheme="minorHAnsi"/>
              <w:kern w:val="2"/>
              <w:szCs w:val="24"/>
              <w:lang w:eastAsia="et-EE"/>
              <w14:ligatures w14:val="standardContextual"/>
            </w:rPr>
          </w:pPr>
          <w:hyperlink w:anchor="_Toc162950259" w:history="1">
            <w:r w:rsidRPr="00707A36">
              <w:rPr>
                <w:rStyle w:val="Hyperlink"/>
              </w:rPr>
              <w:t>1.2.</w:t>
            </w:r>
            <w:r>
              <w:rPr>
                <w:rFonts w:asciiTheme="minorHAnsi" w:eastAsiaTheme="minorEastAsia" w:hAnsiTheme="minorHAnsi"/>
                <w:kern w:val="2"/>
                <w:szCs w:val="24"/>
                <w:lang w:eastAsia="et-EE"/>
                <w14:ligatures w14:val="standardContextual"/>
              </w:rPr>
              <w:tab/>
            </w:r>
            <w:r w:rsidRPr="00707A36">
              <w:rPr>
                <w:rStyle w:val="Hyperlink"/>
              </w:rPr>
              <w:t>Objekti asukoht</w:t>
            </w:r>
            <w:r>
              <w:rPr>
                <w:webHidden/>
              </w:rPr>
              <w:tab/>
            </w:r>
            <w:r>
              <w:rPr>
                <w:webHidden/>
              </w:rPr>
              <w:fldChar w:fldCharType="begin"/>
            </w:r>
            <w:r>
              <w:rPr>
                <w:webHidden/>
              </w:rPr>
              <w:instrText xml:space="preserve"> PAGEREF _Toc162950259 \h </w:instrText>
            </w:r>
            <w:r>
              <w:rPr>
                <w:webHidden/>
              </w:rPr>
            </w:r>
            <w:r>
              <w:rPr>
                <w:webHidden/>
              </w:rPr>
              <w:fldChar w:fldCharType="separate"/>
            </w:r>
            <w:r w:rsidR="00E37236">
              <w:rPr>
                <w:webHidden/>
              </w:rPr>
              <w:t>3</w:t>
            </w:r>
            <w:r>
              <w:rPr>
                <w:webHidden/>
              </w:rPr>
              <w:fldChar w:fldCharType="end"/>
            </w:r>
          </w:hyperlink>
        </w:p>
        <w:p w14:paraId="30781F73" w14:textId="31B727CE" w:rsidR="003858E9" w:rsidRDefault="003858E9">
          <w:pPr>
            <w:pStyle w:val="TOC2"/>
            <w:rPr>
              <w:rFonts w:asciiTheme="minorHAnsi" w:eastAsiaTheme="minorEastAsia" w:hAnsiTheme="minorHAnsi"/>
              <w:kern w:val="2"/>
              <w:szCs w:val="24"/>
              <w:lang w:eastAsia="et-EE"/>
              <w14:ligatures w14:val="standardContextual"/>
            </w:rPr>
          </w:pPr>
          <w:hyperlink w:anchor="_Toc162950260" w:history="1">
            <w:r w:rsidRPr="00707A36">
              <w:rPr>
                <w:rStyle w:val="Hyperlink"/>
              </w:rPr>
              <w:t>1.3.</w:t>
            </w:r>
            <w:r>
              <w:rPr>
                <w:rFonts w:asciiTheme="minorHAnsi" w:eastAsiaTheme="minorEastAsia" w:hAnsiTheme="minorHAnsi"/>
                <w:kern w:val="2"/>
                <w:szCs w:val="24"/>
                <w:lang w:eastAsia="et-EE"/>
                <w14:ligatures w14:val="standardContextual"/>
              </w:rPr>
              <w:tab/>
            </w:r>
            <w:r w:rsidRPr="00707A36">
              <w:rPr>
                <w:rStyle w:val="Hyperlink"/>
              </w:rPr>
              <w:t>Objekti seotus teedevõrguga</w:t>
            </w:r>
            <w:r>
              <w:rPr>
                <w:webHidden/>
              </w:rPr>
              <w:tab/>
            </w:r>
            <w:r>
              <w:rPr>
                <w:webHidden/>
              </w:rPr>
              <w:fldChar w:fldCharType="begin"/>
            </w:r>
            <w:r>
              <w:rPr>
                <w:webHidden/>
              </w:rPr>
              <w:instrText xml:space="preserve"> PAGEREF _Toc162950260 \h </w:instrText>
            </w:r>
            <w:r>
              <w:rPr>
                <w:webHidden/>
              </w:rPr>
            </w:r>
            <w:r>
              <w:rPr>
                <w:webHidden/>
              </w:rPr>
              <w:fldChar w:fldCharType="separate"/>
            </w:r>
            <w:r w:rsidR="00E37236">
              <w:rPr>
                <w:webHidden/>
              </w:rPr>
              <w:t>3</w:t>
            </w:r>
            <w:r>
              <w:rPr>
                <w:webHidden/>
              </w:rPr>
              <w:fldChar w:fldCharType="end"/>
            </w:r>
          </w:hyperlink>
        </w:p>
        <w:p w14:paraId="0B5B44B0" w14:textId="4CCF651C" w:rsidR="003858E9" w:rsidRDefault="003858E9">
          <w:pPr>
            <w:pStyle w:val="TOC2"/>
            <w:rPr>
              <w:rFonts w:asciiTheme="minorHAnsi" w:eastAsiaTheme="minorEastAsia" w:hAnsiTheme="minorHAnsi"/>
              <w:kern w:val="2"/>
              <w:szCs w:val="24"/>
              <w:lang w:eastAsia="et-EE"/>
              <w14:ligatures w14:val="standardContextual"/>
            </w:rPr>
          </w:pPr>
          <w:hyperlink w:anchor="_Toc162950261" w:history="1">
            <w:r w:rsidRPr="00707A36">
              <w:rPr>
                <w:rStyle w:val="Hyperlink"/>
              </w:rPr>
              <w:t>1.4.</w:t>
            </w:r>
            <w:r>
              <w:rPr>
                <w:rFonts w:asciiTheme="minorHAnsi" w:eastAsiaTheme="minorEastAsia" w:hAnsiTheme="minorHAnsi"/>
                <w:kern w:val="2"/>
                <w:szCs w:val="24"/>
                <w:lang w:eastAsia="et-EE"/>
                <w14:ligatures w14:val="standardContextual"/>
              </w:rPr>
              <w:tab/>
            </w:r>
            <w:r w:rsidRPr="00707A36">
              <w:rPr>
                <w:rStyle w:val="Hyperlink"/>
              </w:rPr>
              <w:t>Tee liik</w:t>
            </w:r>
            <w:r>
              <w:rPr>
                <w:webHidden/>
              </w:rPr>
              <w:tab/>
            </w:r>
            <w:r>
              <w:rPr>
                <w:webHidden/>
              </w:rPr>
              <w:fldChar w:fldCharType="begin"/>
            </w:r>
            <w:r>
              <w:rPr>
                <w:webHidden/>
              </w:rPr>
              <w:instrText xml:space="preserve"> PAGEREF _Toc162950261 \h </w:instrText>
            </w:r>
            <w:r>
              <w:rPr>
                <w:webHidden/>
              </w:rPr>
            </w:r>
            <w:r>
              <w:rPr>
                <w:webHidden/>
              </w:rPr>
              <w:fldChar w:fldCharType="separate"/>
            </w:r>
            <w:r w:rsidR="00E37236">
              <w:rPr>
                <w:webHidden/>
              </w:rPr>
              <w:t>3</w:t>
            </w:r>
            <w:r>
              <w:rPr>
                <w:webHidden/>
              </w:rPr>
              <w:fldChar w:fldCharType="end"/>
            </w:r>
          </w:hyperlink>
        </w:p>
        <w:p w14:paraId="4766D979" w14:textId="426A8B5C" w:rsidR="003858E9" w:rsidRDefault="003858E9">
          <w:pPr>
            <w:pStyle w:val="TOC2"/>
            <w:rPr>
              <w:rFonts w:asciiTheme="minorHAnsi" w:eastAsiaTheme="minorEastAsia" w:hAnsiTheme="minorHAnsi"/>
              <w:kern w:val="2"/>
              <w:szCs w:val="24"/>
              <w:lang w:eastAsia="et-EE"/>
              <w14:ligatures w14:val="standardContextual"/>
            </w:rPr>
          </w:pPr>
          <w:hyperlink w:anchor="_Toc162950262" w:history="1">
            <w:r w:rsidRPr="00707A36">
              <w:rPr>
                <w:rStyle w:val="Hyperlink"/>
              </w:rPr>
              <w:t>1.5.</w:t>
            </w:r>
            <w:r>
              <w:rPr>
                <w:rFonts w:asciiTheme="minorHAnsi" w:eastAsiaTheme="minorEastAsia" w:hAnsiTheme="minorHAnsi"/>
                <w:kern w:val="2"/>
                <w:szCs w:val="24"/>
                <w:lang w:eastAsia="et-EE"/>
                <w14:ligatures w14:val="standardContextual"/>
              </w:rPr>
              <w:tab/>
            </w:r>
            <w:r w:rsidRPr="00707A36">
              <w:rPr>
                <w:rStyle w:val="Hyperlink"/>
              </w:rPr>
              <w:t>Lähtematerjalid</w:t>
            </w:r>
            <w:r>
              <w:rPr>
                <w:webHidden/>
              </w:rPr>
              <w:tab/>
            </w:r>
            <w:r>
              <w:rPr>
                <w:webHidden/>
              </w:rPr>
              <w:fldChar w:fldCharType="begin"/>
            </w:r>
            <w:r>
              <w:rPr>
                <w:webHidden/>
              </w:rPr>
              <w:instrText xml:space="preserve"> PAGEREF _Toc162950262 \h </w:instrText>
            </w:r>
            <w:r>
              <w:rPr>
                <w:webHidden/>
              </w:rPr>
            </w:r>
            <w:r>
              <w:rPr>
                <w:webHidden/>
              </w:rPr>
              <w:fldChar w:fldCharType="separate"/>
            </w:r>
            <w:r w:rsidR="00E37236">
              <w:rPr>
                <w:webHidden/>
              </w:rPr>
              <w:t>3</w:t>
            </w:r>
            <w:r>
              <w:rPr>
                <w:webHidden/>
              </w:rPr>
              <w:fldChar w:fldCharType="end"/>
            </w:r>
          </w:hyperlink>
        </w:p>
        <w:p w14:paraId="4FB1C003" w14:textId="6D9D9A98" w:rsidR="003858E9" w:rsidRDefault="003858E9">
          <w:pPr>
            <w:pStyle w:val="TOC2"/>
            <w:rPr>
              <w:rFonts w:asciiTheme="minorHAnsi" w:eastAsiaTheme="minorEastAsia" w:hAnsiTheme="minorHAnsi"/>
              <w:kern w:val="2"/>
              <w:szCs w:val="24"/>
              <w:lang w:eastAsia="et-EE"/>
              <w14:ligatures w14:val="standardContextual"/>
            </w:rPr>
          </w:pPr>
          <w:hyperlink w:anchor="_Toc162950263" w:history="1">
            <w:r w:rsidRPr="00707A36">
              <w:rPr>
                <w:rStyle w:val="Hyperlink"/>
              </w:rPr>
              <w:t>1.6.</w:t>
            </w:r>
            <w:r>
              <w:rPr>
                <w:rFonts w:asciiTheme="minorHAnsi" w:eastAsiaTheme="minorEastAsia" w:hAnsiTheme="minorHAnsi"/>
                <w:kern w:val="2"/>
                <w:szCs w:val="24"/>
                <w:lang w:eastAsia="et-EE"/>
                <w14:ligatures w14:val="standardContextual"/>
              </w:rPr>
              <w:tab/>
            </w:r>
            <w:r w:rsidRPr="00707A36">
              <w:rPr>
                <w:rStyle w:val="Hyperlink"/>
              </w:rPr>
              <w:t>Töö aluseks olevad uuringud</w:t>
            </w:r>
            <w:r>
              <w:rPr>
                <w:webHidden/>
              </w:rPr>
              <w:tab/>
            </w:r>
            <w:r>
              <w:rPr>
                <w:webHidden/>
              </w:rPr>
              <w:fldChar w:fldCharType="begin"/>
            </w:r>
            <w:r>
              <w:rPr>
                <w:webHidden/>
              </w:rPr>
              <w:instrText xml:space="preserve"> PAGEREF _Toc162950263 \h </w:instrText>
            </w:r>
            <w:r>
              <w:rPr>
                <w:webHidden/>
              </w:rPr>
            </w:r>
            <w:r>
              <w:rPr>
                <w:webHidden/>
              </w:rPr>
              <w:fldChar w:fldCharType="separate"/>
            </w:r>
            <w:r w:rsidR="00E37236">
              <w:rPr>
                <w:webHidden/>
              </w:rPr>
              <w:t>4</w:t>
            </w:r>
            <w:r>
              <w:rPr>
                <w:webHidden/>
              </w:rPr>
              <w:fldChar w:fldCharType="end"/>
            </w:r>
          </w:hyperlink>
        </w:p>
        <w:p w14:paraId="712010BF" w14:textId="1392A9F9" w:rsidR="003858E9" w:rsidRDefault="003858E9">
          <w:pPr>
            <w:pStyle w:val="TOC2"/>
            <w:rPr>
              <w:rFonts w:asciiTheme="minorHAnsi" w:eastAsiaTheme="minorEastAsia" w:hAnsiTheme="minorHAnsi"/>
              <w:kern w:val="2"/>
              <w:szCs w:val="24"/>
              <w:lang w:eastAsia="et-EE"/>
              <w14:ligatures w14:val="standardContextual"/>
            </w:rPr>
          </w:pPr>
          <w:hyperlink w:anchor="_Toc162950264" w:history="1">
            <w:r w:rsidRPr="00707A36">
              <w:rPr>
                <w:rStyle w:val="Hyperlink"/>
              </w:rPr>
              <w:t>1.7.</w:t>
            </w:r>
            <w:r>
              <w:rPr>
                <w:rFonts w:asciiTheme="minorHAnsi" w:eastAsiaTheme="minorEastAsia" w:hAnsiTheme="minorHAnsi"/>
                <w:kern w:val="2"/>
                <w:szCs w:val="24"/>
                <w:lang w:eastAsia="et-EE"/>
                <w14:ligatures w14:val="standardContextual"/>
              </w:rPr>
              <w:tab/>
            </w:r>
            <w:r w:rsidRPr="00707A36">
              <w:rPr>
                <w:rStyle w:val="Hyperlink"/>
              </w:rPr>
              <w:t>Seotud ehitusprojektid</w:t>
            </w:r>
            <w:r>
              <w:rPr>
                <w:webHidden/>
              </w:rPr>
              <w:tab/>
            </w:r>
            <w:r>
              <w:rPr>
                <w:webHidden/>
              </w:rPr>
              <w:fldChar w:fldCharType="begin"/>
            </w:r>
            <w:r>
              <w:rPr>
                <w:webHidden/>
              </w:rPr>
              <w:instrText xml:space="preserve"> PAGEREF _Toc162950264 \h </w:instrText>
            </w:r>
            <w:r>
              <w:rPr>
                <w:webHidden/>
              </w:rPr>
            </w:r>
            <w:r>
              <w:rPr>
                <w:webHidden/>
              </w:rPr>
              <w:fldChar w:fldCharType="separate"/>
            </w:r>
            <w:r w:rsidR="00E37236">
              <w:rPr>
                <w:webHidden/>
              </w:rPr>
              <w:t>4</w:t>
            </w:r>
            <w:r>
              <w:rPr>
                <w:webHidden/>
              </w:rPr>
              <w:fldChar w:fldCharType="end"/>
            </w:r>
          </w:hyperlink>
        </w:p>
        <w:p w14:paraId="762F7189" w14:textId="26C1B317" w:rsidR="003858E9" w:rsidRDefault="003858E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2950265" w:history="1">
            <w:r w:rsidRPr="00707A36">
              <w:rPr>
                <w:rStyle w:val="Hyperlink"/>
                <w:noProof/>
              </w:rPr>
              <w:t>2.</w:t>
            </w:r>
            <w:r>
              <w:rPr>
                <w:rFonts w:asciiTheme="minorHAnsi" w:eastAsiaTheme="minorEastAsia" w:hAnsiTheme="minorHAnsi"/>
                <w:noProof/>
                <w:kern w:val="2"/>
                <w:szCs w:val="24"/>
                <w:lang w:eastAsia="et-EE"/>
                <w14:ligatures w14:val="standardContextual"/>
              </w:rPr>
              <w:tab/>
            </w:r>
            <w:r w:rsidRPr="00707A36">
              <w:rPr>
                <w:rStyle w:val="Hyperlink"/>
                <w:noProof/>
              </w:rPr>
              <w:t>OLEMASOLEV OLUKORD</w:t>
            </w:r>
            <w:r>
              <w:rPr>
                <w:noProof/>
                <w:webHidden/>
              </w:rPr>
              <w:tab/>
            </w:r>
            <w:r>
              <w:rPr>
                <w:noProof/>
                <w:webHidden/>
              </w:rPr>
              <w:fldChar w:fldCharType="begin"/>
            </w:r>
            <w:r>
              <w:rPr>
                <w:noProof/>
                <w:webHidden/>
              </w:rPr>
              <w:instrText xml:space="preserve"> PAGEREF _Toc162950265 \h </w:instrText>
            </w:r>
            <w:r>
              <w:rPr>
                <w:noProof/>
                <w:webHidden/>
              </w:rPr>
            </w:r>
            <w:r>
              <w:rPr>
                <w:noProof/>
                <w:webHidden/>
              </w:rPr>
              <w:fldChar w:fldCharType="separate"/>
            </w:r>
            <w:r w:rsidR="00E37236">
              <w:rPr>
                <w:noProof/>
                <w:webHidden/>
              </w:rPr>
              <w:t>4</w:t>
            </w:r>
            <w:r>
              <w:rPr>
                <w:noProof/>
                <w:webHidden/>
              </w:rPr>
              <w:fldChar w:fldCharType="end"/>
            </w:r>
          </w:hyperlink>
        </w:p>
        <w:p w14:paraId="1523823E" w14:textId="54E994D7" w:rsidR="003858E9" w:rsidRDefault="003858E9">
          <w:pPr>
            <w:pStyle w:val="TOC2"/>
            <w:rPr>
              <w:rFonts w:asciiTheme="minorHAnsi" w:eastAsiaTheme="minorEastAsia" w:hAnsiTheme="minorHAnsi"/>
              <w:kern w:val="2"/>
              <w:szCs w:val="24"/>
              <w:lang w:eastAsia="et-EE"/>
              <w14:ligatures w14:val="standardContextual"/>
            </w:rPr>
          </w:pPr>
          <w:hyperlink w:anchor="_Toc162950266" w:history="1">
            <w:r w:rsidRPr="00707A36">
              <w:rPr>
                <w:rStyle w:val="Hyperlink"/>
              </w:rPr>
              <w:t>2.1.</w:t>
            </w:r>
            <w:r>
              <w:rPr>
                <w:rFonts w:asciiTheme="minorHAnsi" w:eastAsiaTheme="minorEastAsia" w:hAnsiTheme="minorHAnsi"/>
                <w:kern w:val="2"/>
                <w:szCs w:val="24"/>
                <w:lang w:eastAsia="et-EE"/>
                <w14:ligatures w14:val="standardContextual"/>
              </w:rPr>
              <w:tab/>
            </w:r>
            <w:r w:rsidRPr="00707A36">
              <w:rPr>
                <w:rStyle w:val="Hyperlink"/>
              </w:rPr>
              <w:t>Olemasolev situatsioon</w:t>
            </w:r>
            <w:r>
              <w:rPr>
                <w:webHidden/>
              </w:rPr>
              <w:tab/>
            </w:r>
            <w:r>
              <w:rPr>
                <w:webHidden/>
              </w:rPr>
              <w:fldChar w:fldCharType="begin"/>
            </w:r>
            <w:r>
              <w:rPr>
                <w:webHidden/>
              </w:rPr>
              <w:instrText xml:space="preserve"> PAGEREF _Toc162950266 \h </w:instrText>
            </w:r>
            <w:r>
              <w:rPr>
                <w:webHidden/>
              </w:rPr>
            </w:r>
            <w:r>
              <w:rPr>
                <w:webHidden/>
              </w:rPr>
              <w:fldChar w:fldCharType="separate"/>
            </w:r>
            <w:r w:rsidR="00E37236">
              <w:rPr>
                <w:webHidden/>
              </w:rPr>
              <w:t>4</w:t>
            </w:r>
            <w:r>
              <w:rPr>
                <w:webHidden/>
              </w:rPr>
              <w:fldChar w:fldCharType="end"/>
            </w:r>
          </w:hyperlink>
        </w:p>
        <w:p w14:paraId="0E48468A" w14:textId="3440FC47" w:rsidR="003858E9" w:rsidRDefault="003858E9">
          <w:pPr>
            <w:pStyle w:val="TOC2"/>
            <w:rPr>
              <w:rFonts w:asciiTheme="minorHAnsi" w:eastAsiaTheme="minorEastAsia" w:hAnsiTheme="minorHAnsi"/>
              <w:kern w:val="2"/>
              <w:szCs w:val="24"/>
              <w:lang w:eastAsia="et-EE"/>
              <w14:ligatures w14:val="standardContextual"/>
            </w:rPr>
          </w:pPr>
          <w:hyperlink w:anchor="_Toc162950267" w:history="1">
            <w:r w:rsidRPr="00707A36">
              <w:rPr>
                <w:rStyle w:val="Hyperlink"/>
              </w:rPr>
              <w:t>2.2.</w:t>
            </w:r>
            <w:r>
              <w:rPr>
                <w:rFonts w:asciiTheme="minorHAnsi" w:eastAsiaTheme="minorEastAsia" w:hAnsiTheme="minorHAnsi"/>
                <w:kern w:val="2"/>
                <w:szCs w:val="24"/>
                <w:lang w:eastAsia="et-EE"/>
                <w14:ligatures w14:val="standardContextual"/>
              </w:rPr>
              <w:tab/>
            </w:r>
            <w:r w:rsidRPr="00707A36">
              <w:rPr>
                <w:rStyle w:val="Hyperlink"/>
              </w:rPr>
              <w:t>Geoloogia</w:t>
            </w:r>
            <w:r>
              <w:rPr>
                <w:webHidden/>
              </w:rPr>
              <w:tab/>
            </w:r>
            <w:r>
              <w:rPr>
                <w:webHidden/>
              </w:rPr>
              <w:fldChar w:fldCharType="begin"/>
            </w:r>
            <w:r>
              <w:rPr>
                <w:webHidden/>
              </w:rPr>
              <w:instrText xml:space="preserve"> PAGEREF _Toc162950267 \h </w:instrText>
            </w:r>
            <w:r>
              <w:rPr>
                <w:webHidden/>
              </w:rPr>
            </w:r>
            <w:r>
              <w:rPr>
                <w:webHidden/>
              </w:rPr>
              <w:fldChar w:fldCharType="separate"/>
            </w:r>
            <w:r w:rsidR="00E37236">
              <w:rPr>
                <w:webHidden/>
              </w:rPr>
              <w:t>4</w:t>
            </w:r>
            <w:r>
              <w:rPr>
                <w:webHidden/>
              </w:rPr>
              <w:fldChar w:fldCharType="end"/>
            </w:r>
          </w:hyperlink>
        </w:p>
        <w:p w14:paraId="05C6D096" w14:textId="72A9B067" w:rsidR="003858E9" w:rsidRDefault="003858E9">
          <w:pPr>
            <w:pStyle w:val="TOC2"/>
            <w:rPr>
              <w:rFonts w:asciiTheme="minorHAnsi" w:eastAsiaTheme="minorEastAsia" w:hAnsiTheme="minorHAnsi"/>
              <w:kern w:val="2"/>
              <w:szCs w:val="24"/>
              <w:lang w:eastAsia="et-EE"/>
              <w14:ligatures w14:val="standardContextual"/>
            </w:rPr>
          </w:pPr>
          <w:hyperlink w:anchor="_Toc162950268" w:history="1">
            <w:r w:rsidRPr="00707A36">
              <w:rPr>
                <w:rStyle w:val="Hyperlink"/>
              </w:rPr>
              <w:t>2.3.</w:t>
            </w:r>
            <w:r>
              <w:rPr>
                <w:rFonts w:asciiTheme="minorHAnsi" w:eastAsiaTheme="minorEastAsia" w:hAnsiTheme="minorHAnsi"/>
                <w:kern w:val="2"/>
                <w:szCs w:val="24"/>
                <w:lang w:eastAsia="et-EE"/>
                <w14:ligatures w14:val="standardContextual"/>
              </w:rPr>
              <w:tab/>
            </w:r>
            <w:r w:rsidRPr="00707A36">
              <w:rPr>
                <w:rStyle w:val="Hyperlink"/>
              </w:rPr>
              <w:t>Muinsuskaitse ja looduskaitsealad</w:t>
            </w:r>
            <w:r>
              <w:rPr>
                <w:webHidden/>
              </w:rPr>
              <w:tab/>
            </w:r>
            <w:r>
              <w:rPr>
                <w:webHidden/>
              </w:rPr>
              <w:fldChar w:fldCharType="begin"/>
            </w:r>
            <w:r>
              <w:rPr>
                <w:webHidden/>
              </w:rPr>
              <w:instrText xml:space="preserve"> PAGEREF _Toc162950268 \h </w:instrText>
            </w:r>
            <w:r>
              <w:rPr>
                <w:webHidden/>
              </w:rPr>
            </w:r>
            <w:r>
              <w:rPr>
                <w:webHidden/>
              </w:rPr>
              <w:fldChar w:fldCharType="separate"/>
            </w:r>
            <w:r w:rsidR="00E37236">
              <w:rPr>
                <w:webHidden/>
              </w:rPr>
              <w:t>4</w:t>
            </w:r>
            <w:r>
              <w:rPr>
                <w:webHidden/>
              </w:rPr>
              <w:fldChar w:fldCharType="end"/>
            </w:r>
          </w:hyperlink>
        </w:p>
        <w:p w14:paraId="373CC3AA" w14:textId="493B3E3C" w:rsidR="003858E9" w:rsidRDefault="003858E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2950269" w:history="1">
            <w:r w:rsidRPr="00707A36">
              <w:rPr>
                <w:rStyle w:val="Hyperlink"/>
                <w:noProof/>
              </w:rPr>
              <w:t>3.</w:t>
            </w:r>
            <w:r>
              <w:rPr>
                <w:rFonts w:asciiTheme="minorHAnsi" w:eastAsiaTheme="minorEastAsia" w:hAnsiTheme="minorHAnsi"/>
                <w:noProof/>
                <w:kern w:val="2"/>
                <w:szCs w:val="24"/>
                <w:lang w:eastAsia="et-EE"/>
                <w14:ligatures w14:val="standardContextual"/>
              </w:rPr>
              <w:tab/>
            </w:r>
            <w:r w:rsidRPr="00707A36">
              <w:rPr>
                <w:rStyle w:val="Hyperlink"/>
                <w:noProof/>
              </w:rPr>
              <w:t>TEEDEEHITUSLIKU OSA PROJEKTLAHENDUS</w:t>
            </w:r>
            <w:r>
              <w:rPr>
                <w:noProof/>
                <w:webHidden/>
              </w:rPr>
              <w:tab/>
            </w:r>
            <w:r>
              <w:rPr>
                <w:noProof/>
                <w:webHidden/>
              </w:rPr>
              <w:fldChar w:fldCharType="begin"/>
            </w:r>
            <w:r>
              <w:rPr>
                <w:noProof/>
                <w:webHidden/>
              </w:rPr>
              <w:instrText xml:space="preserve"> PAGEREF _Toc162950269 \h </w:instrText>
            </w:r>
            <w:r>
              <w:rPr>
                <w:noProof/>
                <w:webHidden/>
              </w:rPr>
            </w:r>
            <w:r>
              <w:rPr>
                <w:noProof/>
                <w:webHidden/>
              </w:rPr>
              <w:fldChar w:fldCharType="separate"/>
            </w:r>
            <w:r w:rsidR="00E37236">
              <w:rPr>
                <w:noProof/>
                <w:webHidden/>
              </w:rPr>
              <w:t>4</w:t>
            </w:r>
            <w:r>
              <w:rPr>
                <w:noProof/>
                <w:webHidden/>
              </w:rPr>
              <w:fldChar w:fldCharType="end"/>
            </w:r>
          </w:hyperlink>
        </w:p>
        <w:p w14:paraId="312B1AF0" w14:textId="2F89F967" w:rsidR="003858E9" w:rsidRDefault="003858E9">
          <w:pPr>
            <w:pStyle w:val="TOC2"/>
            <w:rPr>
              <w:rFonts w:asciiTheme="minorHAnsi" w:eastAsiaTheme="minorEastAsia" w:hAnsiTheme="minorHAnsi"/>
              <w:kern w:val="2"/>
              <w:szCs w:val="24"/>
              <w:lang w:eastAsia="et-EE"/>
              <w14:ligatures w14:val="standardContextual"/>
            </w:rPr>
          </w:pPr>
          <w:hyperlink w:anchor="_Toc162950270" w:history="1">
            <w:r w:rsidRPr="00707A36">
              <w:rPr>
                <w:rStyle w:val="Hyperlink"/>
              </w:rPr>
              <w:t>3.1.</w:t>
            </w:r>
            <w:r>
              <w:rPr>
                <w:rFonts w:asciiTheme="minorHAnsi" w:eastAsiaTheme="minorEastAsia" w:hAnsiTheme="minorHAnsi"/>
                <w:kern w:val="2"/>
                <w:szCs w:val="24"/>
                <w:lang w:eastAsia="et-EE"/>
                <w14:ligatures w14:val="standardContextual"/>
              </w:rPr>
              <w:tab/>
            </w:r>
            <w:r w:rsidRPr="00707A36">
              <w:rPr>
                <w:rStyle w:val="Hyperlink"/>
              </w:rPr>
              <w:t>Üldandmed</w:t>
            </w:r>
            <w:r>
              <w:rPr>
                <w:webHidden/>
              </w:rPr>
              <w:tab/>
            </w:r>
            <w:r>
              <w:rPr>
                <w:webHidden/>
              </w:rPr>
              <w:fldChar w:fldCharType="begin"/>
            </w:r>
            <w:r>
              <w:rPr>
                <w:webHidden/>
              </w:rPr>
              <w:instrText xml:space="preserve"> PAGEREF _Toc162950270 \h </w:instrText>
            </w:r>
            <w:r>
              <w:rPr>
                <w:webHidden/>
              </w:rPr>
            </w:r>
            <w:r>
              <w:rPr>
                <w:webHidden/>
              </w:rPr>
              <w:fldChar w:fldCharType="separate"/>
            </w:r>
            <w:r w:rsidR="00E37236">
              <w:rPr>
                <w:webHidden/>
              </w:rPr>
              <w:t>4</w:t>
            </w:r>
            <w:r>
              <w:rPr>
                <w:webHidden/>
              </w:rPr>
              <w:fldChar w:fldCharType="end"/>
            </w:r>
          </w:hyperlink>
        </w:p>
        <w:p w14:paraId="5DB53C48" w14:textId="1E1D89FF" w:rsidR="003858E9" w:rsidRDefault="003858E9">
          <w:pPr>
            <w:pStyle w:val="TOC2"/>
            <w:rPr>
              <w:rFonts w:asciiTheme="minorHAnsi" w:eastAsiaTheme="minorEastAsia" w:hAnsiTheme="minorHAnsi"/>
              <w:kern w:val="2"/>
              <w:szCs w:val="24"/>
              <w:lang w:eastAsia="et-EE"/>
              <w14:ligatures w14:val="standardContextual"/>
            </w:rPr>
          </w:pPr>
          <w:hyperlink w:anchor="_Toc162950271" w:history="1">
            <w:r w:rsidRPr="00707A36">
              <w:rPr>
                <w:rStyle w:val="Hyperlink"/>
              </w:rPr>
              <w:t>3.2.</w:t>
            </w:r>
            <w:r>
              <w:rPr>
                <w:rFonts w:asciiTheme="minorHAnsi" w:eastAsiaTheme="minorEastAsia" w:hAnsiTheme="minorHAnsi"/>
                <w:kern w:val="2"/>
                <w:szCs w:val="24"/>
                <w:lang w:eastAsia="et-EE"/>
                <w14:ligatures w14:val="standardContextual"/>
              </w:rPr>
              <w:tab/>
            </w:r>
            <w:r w:rsidRPr="00707A36">
              <w:rPr>
                <w:rStyle w:val="Hyperlink"/>
              </w:rPr>
              <w:t>Plaanilahendus</w:t>
            </w:r>
            <w:r>
              <w:rPr>
                <w:webHidden/>
              </w:rPr>
              <w:tab/>
            </w:r>
            <w:r>
              <w:rPr>
                <w:webHidden/>
              </w:rPr>
              <w:fldChar w:fldCharType="begin"/>
            </w:r>
            <w:r>
              <w:rPr>
                <w:webHidden/>
              </w:rPr>
              <w:instrText xml:space="preserve"> PAGEREF _Toc162950271 \h </w:instrText>
            </w:r>
            <w:r>
              <w:rPr>
                <w:webHidden/>
              </w:rPr>
            </w:r>
            <w:r>
              <w:rPr>
                <w:webHidden/>
              </w:rPr>
              <w:fldChar w:fldCharType="separate"/>
            </w:r>
            <w:r w:rsidR="00E37236">
              <w:rPr>
                <w:webHidden/>
              </w:rPr>
              <w:t>5</w:t>
            </w:r>
            <w:r>
              <w:rPr>
                <w:webHidden/>
              </w:rPr>
              <w:fldChar w:fldCharType="end"/>
            </w:r>
          </w:hyperlink>
        </w:p>
        <w:p w14:paraId="0CD680DC" w14:textId="39D7ACB6" w:rsidR="003858E9" w:rsidRDefault="003858E9">
          <w:pPr>
            <w:pStyle w:val="TOC2"/>
            <w:rPr>
              <w:rFonts w:asciiTheme="minorHAnsi" w:eastAsiaTheme="minorEastAsia" w:hAnsiTheme="minorHAnsi"/>
              <w:kern w:val="2"/>
              <w:szCs w:val="24"/>
              <w:lang w:eastAsia="et-EE"/>
              <w14:ligatures w14:val="standardContextual"/>
            </w:rPr>
          </w:pPr>
          <w:hyperlink w:anchor="_Toc162950272" w:history="1">
            <w:r w:rsidRPr="00707A36">
              <w:rPr>
                <w:rStyle w:val="Hyperlink"/>
              </w:rPr>
              <w:t>3.3.</w:t>
            </w:r>
            <w:r>
              <w:rPr>
                <w:rFonts w:asciiTheme="minorHAnsi" w:eastAsiaTheme="minorEastAsia" w:hAnsiTheme="minorHAnsi"/>
                <w:kern w:val="2"/>
                <w:szCs w:val="24"/>
                <w:lang w:eastAsia="et-EE"/>
                <w14:ligatures w14:val="standardContextual"/>
              </w:rPr>
              <w:tab/>
            </w:r>
            <w:r w:rsidRPr="00707A36">
              <w:rPr>
                <w:rStyle w:val="Hyperlink"/>
              </w:rPr>
              <w:t>Vertikaalplaneering</w:t>
            </w:r>
            <w:r>
              <w:rPr>
                <w:webHidden/>
              </w:rPr>
              <w:tab/>
            </w:r>
            <w:r>
              <w:rPr>
                <w:webHidden/>
              </w:rPr>
              <w:fldChar w:fldCharType="begin"/>
            </w:r>
            <w:r>
              <w:rPr>
                <w:webHidden/>
              </w:rPr>
              <w:instrText xml:space="preserve"> PAGEREF _Toc162950272 \h </w:instrText>
            </w:r>
            <w:r>
              <w:rPr>
                <w:webHidden/>
              </w:rPr>
            </w:r>
            <w:r>
              <w:rPr>
                <w:webHidden/>
              </w:rPr>
              <w:fldChar w:fldCharType="separate"/>
            </w:r>
            <w:r w:rsidR="00E37236">
              <w:rPr>
                <w:webHidden/>
              </w:rPr>
              <w:t>5</w:t>
            </w:r>
            <w:r>
              <w:rPr>
                <w:webHidden/>
              </w:rPr>
              <w:fldChar w:fldCharType="end"/>
            </w:r>
          </w:hyperlink>
        </w:p>
        <w:p w14:paraId="1C1A1E36" w14:textId="6401AB13"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3" w:history="1">
            <w:r w:rsidRPr="00707A36">
              <w:rPr>
                <w:rStyle w:val="Hyperlink"/>
                <w:noProof/>
              </w:rPr>
              <w:t>3.3.1.</w:t>
            </w:r>
            <w:r>
              <w:rPr>
                <w:rFonts w:asciiTheme="minorHAnsi" w:eastAsiaTheme="minorEastAsia" w:hAnsiTheme="minorHAnsi"/>
                <w:noProof/>
                <w:kern w:val="2"/>
                <w:szCs w:val="24"/>
                <w:lang w:eastAsia="et-EE"/>
                <w14:ligatures w14:val="standardContextual"/>
              </w:rPr>
              <w:tab/>
            </w:r>
            <w:r w:rsidRPr="00707A36">
              <w:rPr>
                <w:rStyle w:val="Hyperlink"/>
                <w:noProof/>
              </w:rPr>
              <w:t>Kalded</w:t>
            </w:r>
            <w:r>
              <w:rPr>
                <w:noProof/>
                <w:webHidden/>
              </w:rPr>
              <w:tab/>
            </w:r>
            <w:r>
              <w:rPr>
                <w:noProof/>
                <w:webHidden/>
              </w:rPr>
              <w:fldChar w:fldCharType="begin"/>
            </w:r>
            <w:r>
              <w:rPr>
                <w:noProof/>
                <w:webHidden/>
              </w:rPr>
              <w:instrText xml:space="preserve"> PAGEREF _Toc162950273 \h </w:instrText>
            </w:r>
            <w:r>
              <w:rPr>
                <w:noProof/>
                <w:webHidden/>
              </w:rPr>
            </w:r>
            <w:r>
              <w:rPr>
                <w:noProof/>
                <w:webHidden/>
              </w:rPr>
              <w:fldChar w:fldCharType="separate"/>
            </w:r>
            <w:r w:rsidR="00E37236">
              <w:rPr>
                <w:noProof/>
                <w:webHidden/>
              </w:rPr>
              <w:t>5</w:t>
            </w:r>
            <w:r>
              <w:rPr>
                <w:noProof/>
                <w:webHidden/>
              </w:rPr>
              <w:fldChar w:fldCharType="end"/>
            </w:r>
          </w:hyperlink>
        </w:p>
        <w:p w14:paraId="3105D07D" w14:textId="1A6CB0F9"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4" w:history="1">
            <w:r w:rsidRPr="00707A36">
              <w:rPr>
                <w:rStyle w:val="Hyperlink"/>
                <w:noProof/>
              </w:rPr>
              <w:t>3.3.2.</w:t>
            </w:r>
            <w:r>
              <w:rPr>
                <w:rFonts w:asciiTheme="minorHAnsi" w:eastAsiaTheme="minorEastAsia" w:hAnsiTheme="minorHAnsi"/>
                <w:noProof/>
                <w:kern w:val="2"/>
                <w:szCs w:val="24"/>
                <w:lang w:eastAsia="et-EE"/>
                <w14:ligatures w14:val="standardContextual"/>
              </w:rPr>
              <w:tab/>
            </w:r>
            <w:r w:rsidRPr="00707A36">
              <w:rPr>
                <w:rStyle w:val="Hyperlink"/>
                <w:noProof/>
              </w:rPr>
              <w:t>Äärekivid</w:t>
            </w:r>
            <w:r>
              <w:rPr>
                <w:noProof/>
                <w:webHidden/>
              </w:rPr>
              <w:tab/>
            </w:r>
            <w:r>
              <w:rPr>
                <w:noProof/>
                <w:webHidden/>
              </w:rPr>
              <w:fldChar w:fldCharType="begin"/>
            </w:r>
            <w:r>
              <w:rPr>
                <w:noProof/>
                <w:webHidden/>
              </w:rPr>
              <w:instrText xml:space="preserve"> PAGEREF _Toc162950274 \h </w:instrText>
            </w:r>
            <w:r>
              <w:rPr>
                <w:noProof/>
                <w:webHidden/>
              </w:rPr>
            </w:r>
            <w:r>
              <w:rPr>
                <w:noProof/>
                <w:webHidden/>
              </w:rPr>
              <w:fldChar w:fldCharType="separate"/>
            </w:r>
            <w:r w:rsidR="00E37236">
              <w:rPr>
                <w:noProof/>
                <w:webHidden/>
              </w:rPr>
              <w:t>5</w:t>
            </w:r>
            <w:r>
              <w:rPr>
                <w:noProof/>
                <w:webHidden/>
              </w:rPr>
              <w:fldChar w:fldCharType="end"/>
            </w:r>
          </w:hyperlink>
        </w:p>
        <w:p w14:paraId="471C2134" w14:textId="38640EDB" w:rsidR="003858E9" w:rsidRDefault="003858E9">
          <w:pPr>
            <w:pStyle w:val="TOC2"/>
            <w:rPr>
              <w:rFonts w:asciiTheme="minorHAnsi" w:eastAsiaTheme="minorEastAsia" w:hAnsiTheme="minorHAnsi"/>
              <w:kern w:val="2"/>
              <w:szCs w:val="24"/>
              <w:lang w:eastAsia="et-EE"/>
              <w14:ligatures w14:val="standardContextual"/>
            </w:rPr>
          </w:pPr>
          <w:hyperlink w:anchor="_Toc162950275" w:history="1">
            <w:r w:rsidRPr="00707A36">
              <w:rPr>
                <w:rStyle w:val="Hyperlink"/>
              </w:rPr>
              <w:t>3.4.</w:t>
            </w:r>
            <w:r>
              <w:rPr>
                <w:rFonts w:asciiTheme="minorHAnsi" w:eastAsiaTheme="minorEastAsia" w:hAnsiTheme="minorHAnsi"/>
                <w:kern w:val="2"/>
                <w:szCs w:val="24"/>
                <w:lang w:eastAsia="et-EE"/>
                <w14:ligatures w14:val="standardContextual"/>
              </w:rPr>
              <w:tab/>
            </w:r>
            <w:r w:rsidRPr="00707A36">
              <w:rPr>
                <w:rStyle w:val="Hyperlink"/>
              </w:rPr>
              <w:t>Muldkeha</w:t>
            </w:r>
            <w:r>
              <w:rPr>
                <w:webHidden/>
              </w:rPr>
              <w:tab/>
            </w:r>
            <w:r>
              <w:rPr>
                <w:webHidden/>
              </w:rPr>
              <w:fldChar w:fldCharType="begin"/>
            </w:r>
            <w:r>
              <w:rPr>
                <w:webHidden/>
              </w:rPr>
              <w:instrText xml:space="preserve"> PAGEREF _Toc162950275 \h </w:instrText>
            </w:r>
            <w:r>
              <w:rPr>
                <w:webHidden/>
              </w:rPr>
            </w:r>
            <w:r>
              <w:rPr>
                <w:webHidden/>
              </w:rPr>
              <w:fldChar w:fldCharType="separate"/>
            </w:r>
            <w:r w:rsidR="00E37236">
              <w:rPr>
                <w:webHidden/>
              </w:rPr>
              <w:t>5</w:t>
            </w:r>
            <w:r>
              <w:rPr>
                <w:webHidden/>
              </w:rPr>
              <w:fldChar w:fldCharType="end"/>
            </w:r>
          </w:hyperlink>
        </w:p>
        <w:p w14:paraId="1D32A0E8" w14:textId="582B4109"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6" w:history="1">
            <w:r w:rsidRPr="00707A36">
              <w:rPr>
                <w:rStyle w:val="Hyperlink"/>
                <w:noProof/>
              </w:rPr>
              <w:t>3.4.1.</w:t>
            </w:r>
            <w:r>
              <w:rPr>
                <w:rFonts w:asciiTheme="minorHAnsi" w:eastAsiaTheme="minorEastAsia" w:hAnsiTheme="minorHAnsi"/>
                <w:noProof/>
                <w:kern w:val="2"/>
                <w:szCs w:val="24"/>
                <w:lang w:eastAsia="et-EE"/>
                <w14:ligatures w14:val="standardContextual"/>
              </w:rPr>
              <w:tab/>
            </w:r>
            <w:r w:rsidRPr="00707A36">
              <w:rPr>
                <w:rStyle w:val="Hyperlink"/>
                <w:noProof/>
              </w:rPr>
              <w:t>Muldkeha lahendus</w:t>
            </w:r>
            <w:r>
              <w:rPr>
                <w:noProof/>
                <w:webHidden/>
              </w:rPr>
              <w:tab/>
            </w:r>
            <w:r>
              <w:rPr>
                <w:noProof/>
                <w:webHidden/>
              </w:rPr>
              <w:fldChar w:fldCharType="begin"/>
            </w:r>
            <w:r>
              <w:rPr>
                <w:noProof/>
                <w:webHidden/>
              </w:rPr>
              <w:instrText xml:space="preserve"> PAGEREF _Toc162950276 \h </w:instrText>
            </w:r>
            <w:r>
              <w:rPr>
                <w:noProof/>
                <w:webHidden/>
              </w:rPr>
            </w:r>
            <w:r>
              <w:rPr>
                <w:noProof/>
                <w:webHidden/>
              </w:rPr>
              <w:fldChar w:fldCharType="separate"/>
            </w:r>
            <w:r w:rsidR="00E37236">
              <w:rPr>
                <w:noProof/>
                <w:webHidden/>
              </w:rPr>
              <w:t>5</w:t>
            </w:r>
            <w:r>
              <w:rPr>
                <w:noProof/>
                <w:webHidden/>
              </w:rPr>
              <w:fldChar w:fldCharType="end"/>
            </w:r>
          </w:hyperlink>
        </w:p>
        <w:p w14:paraId="3A53B607" w14:textId="36EBE3BC"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7" w:history="1">
            <w:r w:rsidRPr="00707A36">
              <w:rPr>
                <w:rStyle w:val="Hyperlink"/>
                <w:noProof/>
              </w:rPr>
              <w:t>3.4.2.</w:t>
            </w:r>
            <w:r>
              <w:rPr>
                <w:rFonts w:asciiTheme="minorHAnsi" w:eastAsiaTheme="minorEastAsia" w:hAnsiTheme="minorHAnsi"/>
                <w:noProof/>
                <w:kern w:val="2"/>
                <w:szCs w:val="24"/>
                <w:lang w:eastAsia="et-EE"/>
                <w14:ligatures w14:val="standardContextual"/>
              </w:rPr>
              <w:tab/>
            </w:r>
            <w:r w:rsidRPr="00707A36">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_Toc162950277 \h </w:instrText>
            </w:r>
            <w:r>
              <w:rPr>
                <w:noProof/>
                <w:webHidden/>
              </w:rPr>
            </w:r>
            <w:r>
              <w:rPr>
                <w:noProof/>
                <w:webHidden/>
              </w:rPr>
              <w:fldChar w:fldCharType="separate"/>
            </w:r>
            <w:r w:rsidR="00E37236">
              <w:rPr>
                <w:noProof/>
                <w:webHidden/>
              </w:rPr>
              <w:t>5</w:t>
            </w:r>
            <w:r>
              <w:rPr>
                <w:noProof/>
                <w:webHidden/>
              </w:rPr>
              <w:fldChar w:fldCharType="end"/>
            </w:r>
          </w:hyperlink>
        </w:p>
        <w:p w14:paraId="387B0AE7" w14:textId="32D1B794"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8" w:history="1">
            <w:r w:rsidRPr="00707A36">
              <w:rPr>
                <w:rStyle w:val="Hyperlink"/>
                <w:noProof/>
              </w:rPr>
              <w:t>3.4.3.</w:t>
            </w:r>
            <w:r>
              <w:rPr>
                <w:rFonts w:asciiTheme="minorHAnsi" w:eastAsiaTheme="minorEastAsia" w:hAnsiTheme="minorHAnsi"/>
                <w:noProof/>
                <w:kern w:val="2"/>
                <w:szCs w:val="24"/>
                <w:lang w:eastAsia="et-EE"/>
                <w14:ligatures w14:val="standardContextual"/>
              </w:rPr>
              <w:tab/>
            </w:r>
            <w:r w:rsidRPr="00707A36">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_Toc162950278 \h </w:instrText>
            </w:r>
            <w:r>
              <w:rPr>
                <w:noProof/>
                <w:webHidden/>
              </w:rPr>
            </w:r>
            <w:r>
              <w:rPr>
                <w:noProof/>
                <w:webHidden/>
              </w:rPr>
              <w:fldChar w:fldCharType="separate"/>
            </w:r>
            <w:r w:rsidR="00E37236">
              <w:rPr>
                <w:noProof/>
                <w:webHidden/>
              </w:rPr>
              <w:t>6</w:t>
            </w:r>
            <w:r>
              <w:rPr>
                <w:noProof/>
                <w:webHidden/>
              </w:rPr>
              <w:fldChar w:fldCharType="end"/>
            </w:r>
          </w:hyperlink>
        </w:p>
        <w:p w14:paraId="635E0A05" w14:textId="6AB4681F"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79" w:history="1">
            <w:r w:rsidRPr="00707A36">
              <w:rPr>
                <w:rStyle w:val="Hyperlink"/>
                <w:noProof/>
              </w:rPr>
              <w:t>3.4.4.</w:t>
            </w:r>
            <w:r>
              <w:rPr>
                <w:rFonts w:asciiTheme="minorHAnsi" w:eastAsiaTheme="minorEastAsia" w:hAnsiTheme="minorHAnsi"/>
                <w:noProof/>
                <w:kern w:val="2"/>
                <w:szCs w:val="24"/>
                <w:lang w:eastAsia="et-EE"/>
                <w14:ligatures w14:val="standardContextual"/>
              </w:rPr>
              <w:tab/>
            </w:r>
            <w:r w:rsidRPr="00707A36">
              <w:rPr>
                <w:rStyle w:val="Hyperlink"/>
                <w:noProof/>
              </w:rPr>
              <w:t>Nõuded erosiooni tõkestamisele</w:t>
            </w:r>
            <w:r>
              <w:rPr>
                <w:noProof/>
                <w:webHidden/>
              </w:rPr>
              <w:tab/>
            </w:r>
            <w:r>
              <w:rPr>
                <w:noProof/>
                <w:webHidden/>
              </w:rPr>
              <w:fldChar w:fldCharType="begin"/>
            </w:r>
            <w:r>
              <w:rPr>
                <w:noProof/>
                <w:webHidden/>
              </w:rPr>
              <w:instrText xml:space="preserve"> PAGEREF _Toc162950279 \h </w:instrText>
            </w:r>
            <w:r>
              <w:rPr>
                <w:noProof/>
                <w:webHidden/>
              </w:rPr>
            </w:r>
            <w:r>
              <w:rPr>
                <w:noProof/>
                <w:webHidden/>
              </w:rPr>
              <w:fldChar w:fldCharType="separate"/>
            </w:r>
            <w:r w:rsidR="00E37236">
              <w:rPr>
                <w:noProof/>
                <w:webHidden/>
              </w:rPr>
              <w:t>6</w:t>
            </w:r>
            <w:r>
              <w:rPr>
                <w:noProof/>
                <w:webHidden/>
              </w:rPr>
              <w:fldChar w:fldCharType="end"/>
            </w:r>
          </w:hyperlink>
        </w:p>
        <w:p w14:paraId="29B3544F" w14:textId="1BB32B1A" w:rsidR="003858E9" w:rsidRDefault="003858E9">
          <w:pPr>
            <w:pStyle w:val="TOC2"/>
            <w:rPr>
              <w:rFonts w:asciiTheme="minorHAnsi" w:eastAsiaTheme="minorEastAsia" w:hAnsiTheme="minorHAnsi"/>
              <w:kern w:val="2"/>
              <w:szCs w:val="24"/>
              <w:lang w:eastAsia="et-EE"/>
              <w14:ligatures w14:val="standardContextual"/>
            </w:rPr>
          </w:pPr>
          <w:hyperlink w:anchor="_Toc162950280" w:history="1">
            <w:r w:rsidRPr="00707A36">
              <w:rPr>
                <w:rStyle w:val="Hyperlink"/>
              </w:rPr>
              <w:t>3.5.</w:t>
            </w:r>
            <w:r>
              <w:rPr>
                <w:rFonts w:asciiTheme="minorHAnsi" w:eastAsiaTheme="minorEastAsia" w:hAnsiTheme="minorHAnsi"/>
                <w:kern w:val="2"/>
                <w:szCs w:val="24"/>
                <w:lang w:eastAsia="et-EE"/>
                <w14:ligatures w14:val="standardContextual"/>
              </w:rPr>
              <w:tab/>
            </w:r>
            <w:r w:rsidRPr="00707A36">
              <w:rPr>
                <w:rStyle w:val="Hyperlink"/>
              </w:rPr>
              <w:t>Katend</w:t>
            </w:r>
            <w:r>
              <w:rPr>
                <w:webHidden/>
              </w:rPr>
              <w:tab/>
            </w:r>
            <w:r>
              <w:rPr>
                <w:webHidden/>
              </w:rPr>
              <w:fldChar w:fldCharType="begin"/>
            </w:r>
            <w:r>
              <w:rPr>
                <w:webHidden/>
              </w:rPr>
              <w:instrText xml:space="preserve"> PAGEREF _Toc162950280 \h </w:instrText>
            </w:r>
            <w:r>
              <w:rPr>
                <w:webHidden/>
              </w:rPr>
            </w:r>
            <w:r>
              <w:rPr>
                <w:webHidden/>
              </w:rPr>
              <w:fldChar w:fldCharType="separate"/>
            </w:r>
            <w:r w:rsidR="00E37236">
              <w:rPr>
                <w:webHidden/>
              </w:rPr>
              <w:t>7</w:t>
            </w:r>
            <w:r>
              <w:rPr>
                <w:webHidden/>
              </w:rPr>
              <w:fldChar w:fldCharType="end"/>
            </w:r>
          </w:hyperlink>
        </w:p>
        <w:p w14:paraId="5FB62327" w14:textId="016FB334" w:rsidR="003858E9" w:rsidRDefault="003858E9">
          <w:pPr>
            <w:pStyle w:val="TOC2"/>
            <w:rPr>
              <w:rFonts w:asciiTheme="minorHAnsi" w:eastAsiaTheme="minorEastAsia" w:hAnsiTheme="minorHAnsi"/>
              <w:kern w:val="2"/>
              <w:szCs w:val="24"/>
              <w:lang w:eastAsia="et-EE"/>
              <w14:ligatures w14:val="standardContextual"/>
            </w:rPr>
          </w:pPr>
          <w:hyperlink w:anchor="_Toc162950281" w:history="1">
            <w:r w:rsidRPr="00707A36">
              <w:rPr>
                <w:rStyle w:val="Hyperlink"/>
              </w:rPr>
              <w:t>3.6.</w:t>
            </w:r>
            <w:r>
              <w:rPr>
                <w:rFonts w:asciiTheme="minorHAnsi" w:eastAsiaTheme="minorEastAsia" w:hAnsiTheme="minorHAnsi"/>
                <w:kern w:val="2"/>
                <w:szCs w:val="24"/>
                <w:lang w:eastAsia="et-EE"/>
                <w14:ligatures w14:val="standardContextual"/>
              </w:rPr>
              <w:tab/>
            </w:r>
            <w:r w:rsidRPr="00707A36">
              <w:rPr>
                <w:rStyle w:val="Hyperlink"/>
              </w:rPr>
              <w:t>Tee-ehitusmaterjalid</w:t>
            </w:r>
            <w:r>
              <w:rPr>
                <w:webHidden/>
              </w:rPr>
              <w:tab/>
            </w:r>
            <w:r>
              <w:rPr>
                <w:webHidden/>
              </w:rPr>
              <w:fldChar w:fldCharType="begin"/>
            </w:r>
            <w:r>
              <w:rPr>
                <w:webHidden/>
              </w:rPr>
              <w:instrText xml:space="preserve"> PAGEREF _Toc162950281 \h </w:instrText>
            </w:r>
            <w:r>
              <w:rPr>
                <w:webHidden/>
              </w:rPr>
            </w:r>
            <w:r>
              <w:rPr>
                <w:webHidden/>
              </w:rPr>
              <w:fldChar w:fldCharType="separate"/>
            </w:r>
            <w:r w:rsidR="00E37236">
              <w:rPr>
                <w:webHidden/>
              </w:rPr>
              <w:t>7</w:t>
            </w:r>
            <w:r>
              <w:rPr>
                <w:webHidden/>
              </w:rPr>
              <w:fldChar w:fldCharType="end"/>
            </w:r>
          </w:hyperlink>
        </w:p>
        <w:p w14:paraId="696F81CE" w14:textId="22CA656D" w:rsidR="003858E9" w:rsidRDefault="003858E9">
          <w:pPr>
            <w:pStyle w:val="TOC2"/>
            <w:rPr>
              <w:rFonts w:asciiTheme="minorHAnsi" w:eastAsiaTheme="minorEastAsia" w:hAnsiTheme="minorHAnsi"/>
              <w:kern w:val="2"/>
              <w:szCs w:val="24"/>
              <w:lang w:eastAsia="et-EE"/>
              <w14:ligatures w14:val="standardContextual"/>
            </w:rPr>
          </w:pPr>
          <w:hyperlink w:anchor="_Toc162950282" w:history="1">
            <w:r w:rsidRPr="00707A36">
              <w:rPr>
                <w:rStyle w:val="Hyperlink"/>
              </w:rPr>
              <w:t>3.7.</w:t>
            </w:r>
            <w:r>
              <w:rPr>
                <w:rFonts w:asciiTheme="minorHAnsi" w:eastAsiaTheme="minorEastAsia" w:hAnsiTheme="minorHAnsi"/>
                <w:kern w:val="2"/>
                <w:szCs w:val="24"/>
                <w:lang w:eastAsia="et-EE"/>
                <w14:ligatures w14:val="standardContextual"/>
              </w:rPr>
              <w:tab/>
            </w:r>
            <w:r w:rsidRPr="00707A36">
              <w:rPr>
                <w:rStyle w:val="Hyperlink"/>
              </w:rPr>
              <w:t>Veeviimarid</w:t>
            </w:r>
            <w:r>
              <w:rPr>
                <w:webHidden/>
              </w:rPr>
              <w:tab/>
            </w:r>
            <w:r>
              <w:rPr>
                <w:webHidden/>
              </w:rPr>
              <w:fldChar w:fldCharType="begin"/>
            </w:r>
            <w:r>
              <w:rPr>
                <w:webHidden/>
              </w:rPr>
              <w:instrText xml:space="preserve"> PAGEREF _Toc162950282 \h </w:instrText>
            </w:r>
            <w:r>
              <w:rPr>
                <w:webHidden/>
              </w:rPr>
            </w:r>
            <w:r>
              <w:rPr>
                <w:webHidden/>
              </w:rPr>
              <w:fldChar w:fldCharType="separate"/>
            </w:r>
            <w:r w:rsidR="00E37236">
              <w:rPr>
                <w:webHidden/>
              </w:rPr>
              <w:t>8</w:t>
            </w:r>
            <w:r>
              <w:rPr>
                <w:webHidden/>
              </w:rPr>
              <w:fldChar w:fldCharType="end"/>
            </w:r>
          </w:hyperlink>
        </w:p>
        <w:p w14:paraId="75D3B897" w14:textId="5D6D80FF" w:rsidR="003858E9" w:rsidRDefault="003858E9">
          <w:pPr>
            <w:pStyle w:val="TOC2"/>
            <w:rPr>
              <w:rFonts w:asciiTheme="minorHAnsi" w:eastAsiaTheme="minorEastAsia" w:hAnsiTheme="minorHAnsi"/>
              <w:kern w:val="2"/>
              <w:szCs w:val="24"/>
              <w:lang w:eastAsia="et-EE"/>
              <w14:ligatures w14:val="standardContextual"/>
            </w:rPr>
          </w:pPr>
          <w:hyperlink w:anchor="_Toc162950283" w:history="1">
            <w:r w:rsidRPr="00707A36">
              <w:rPr>
                <w:rStyle w:val="Hyperlink"/>
              </w:rPr>
              <w:t>3.8.</w:t>
            </w:r>
            <w:r>
              <w:rPr>
                <w:rFonts w:asciiTheme="minorHAnsi" w:eastAsiaTheme="minorEastAsia" w:hAnsiTheme="minorHAnsi"/>
                <w:kern w:val="2"/>
                <w:szCs w:val="24"/>
                <w:lang w:eastAsia="et-EE"/>
                <w14:ligatures w14:val="standardContextual"/>
              </w:rPr>
              <w:tab/>
            </w:r>
            <w:r w:rsidRPr="00707A36">
              <w:rPr>
                <w:rStyle w:val="Hyperlink"/>
              </w:rPr>
              <w:t>Liikluskorraldus- ja ohutusvahendid</w:t>
            </w:r>
            <w:r>
              <w:rPr>
                <w:webHidden/>
              </w:rPr>
              <w:tab/>
            </w:r>
            <w:r>
              <w:rPr>
                <w:webHidden/>
              </w:rPr>
              <w:fldChar w:fldCharType="begin"/>
            </w:r>
            <w:r>
              <w:rPr>
                <w:webHidden/>
              </w:rPr>
              <w:instrText xml:space="preserve"> PAGEREF _Toc162950283 \h </w:instrText>
            </w:r>
            <w:r>
              <w:rPr>
                <w:webHidden/>
              </w:rPr>
            </w:r>
            <w:r>
              <w:rPr>
                <w:webHidden/>
              </w:rPr>
              <w:fldChar w:fldCharType="separate"/>
            </w:r>
            <w:r w:rsidR="00E37236">
              <w:rPr>
                <w:webHidden/>
              </w:rPr>
              <w:t>8</w:t>
            </w:r>
            <w:r>
              <w:rPr>
                <w:webHidden/>
              </w:rPr>
              <w:fldChar w:fldCharType="end"/>
            </w:r>
          </w:hyperlink>
        </w:p>
        <w:p w14:paraId="565D6341" w14:textId="488A502F" w:rsidR="003858E9" w:rsidRDefault="003858E9">
          <w:pPr>
            <w:pStyle w:val="TOC2"/>
            <w:rPr>
              <w:rFonts w:asciiTheme="minorHAnsi" w:eastAsiaTheme="minorEastAsia" w:hAnsiTheme="minorHAnsi"/>
              <w:kern w:val="2"/>
              <w:szCs w:val="24"/>
              <w:lang w:eastAsia="et-EE"/>
              <w14:ligatures w14:val="standardContextual"/>
            </w:rPr>
          </w:pPr>
          <w:hyperlink w:anchor="_Toc162950284" w:history="1">
            <w:r w:rsidRPr="00707A36">
              <w:rPr>
                <w:rStyle w:val="Hyperlink"/>
              </w:rPr>
              <w:t>3.9.</w:t>
            </w:r>
            <w:r>
              <w:rPr>
                <w:rFonts w:asciiTheme="minorHAnsi" w:eastAsiaTheme="minorEastAsia" w:hAnsiTheme="minorHAnsi"/>
                <w:kern w:val="2"/>
                <w:szCs w:val="24"/>
                <w:lang w:eastAsia="et-EE"/>
                <w14:ligatures w14:val="standardContextual"/>
              </w:rPr>
              <w:tab/>
            </w:r>
            <w:r w:rsidRPr="00707A36">
              <w:rPr>
                <w:rStyle w:val="Hyperlink"/>
              </w:rPr>
              <w:t>Tehnovõrgud</w:t>
            </w:r>
            <w:r>
              <w:rPr>
                <w:webHidden/>
              </w:rPr>
              <w:tab/>
            </w:r>
            <w:r>
              <w:rPr>
                <w:webHidden/>
              </w:rPr>
              <w:fldChar w:fldCharType="begin"/>
            </w:r>
            <w:r>
              <w:rPr>
                <w:webHidden/>
              </w:rPr>
              <w:instrText xml:space="preserve"> PAGEREF _Toc162950284 \h </w:instrText>
            </w:r>
            <w:r>
              <w:rPr>
                <w:webHidden/>
              </w:rPr>
            </w:r>
            <w:r>
              <w:rPr>
                <w:webHidden/>
              </w:rPr>
              <w:fldChar w:fldCharType="separate"/>
            </w:r>
            <w:r w:rsidR="00E37236">
              <w:rPr>
                <w:webHidden/>
              </w:rPr>
              <w:t>8</w:t>
            </w:r>
            <w:r>
              <w:rPr>
                <w:webHidden/>
              </w:rPr>
              <w:fldChar w:fldCharType="end"/>
            </w:r>
          </w:hyperlink>
        </w:p>
        <w:p w14:paraId="57B58BC1" w14:textId="26BF689F"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85" w:history="1">
            <w:r w:rsidRPr="00707A36">
              <w:rPr>
                <w:rStyle w:val="Hyperlink"/>
                <w:noProof/>
              </w:rPr>
              <w:t>3.9.1.</w:t>
            </w:r>
            <w:r>
              <w:rPr>
                <w:rFonts w:asciiTheme="minorHAnsi" w:eastAsiaTheme="minorEastAsia" w:hAnsiTheme="minorHAnsi"/>
                <w:noProof/>
                <w:kern w:val="2"/>
                <w:szCs w:val="24"/>
                <w:lang w:eastAsia="et-EE"/>
                <w14:ligatures w14:val="standardContextual"/>
              </w:rPr>
              <w:tab/>
            </w:r>
            <w:r w:rsidRPr="00707A36">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_Toc162950285 \h </w:instrText>
            </w:r>
            <w:r>
              <w:rPr>
                <w:noProof/>
                <w:webHidden/>
              </w:rPr>
            </w:r>
            <w:r>
              <w:rPr>
                <w:noProof/>
                <w:webHidden/>
              </w:rPr>
              <w:fldChar w:fldCharType="separate"/>
            </w:r>
            <w:r w:rsidR="00E37236">
              <w:rPr>
                <w:noProof/>
                <w:webHidden/>
              </w:rPr>
              <w:t>8</w:t>
            </w:r>
            <w:r>
              <w:rPr>
                <w:noProof/>
                <w:webHidden/>
              </w:rPr>
              <w:fldChar w:fldCharType="end"/>
            </w:r>
          </w:hyperlink>
        </w:p>
        <w:p w14:paraId="6ABF4E77" w14:textId="3AEB0100"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86" w:history="1">
            <w:r w:rsidRPr="00707A36">
              <w:rPr>
                <w:rStyle w:val="Hyperlink"/>
                <w:noProof/>
              </w:rPr>
              <w:t>3.9.2.</w:t>
            </w:r>
            <w:r>
              <w:rPr>
                <w:rFonts w:asciiTheme="minorHAnsi" w:eastAsiaTheme="minorEastAsia" w:hAnsiTheme="minorHAnsi"/>
                <w:noProof/>
                <w:kern w:val="2"/>
                <w:szCs w:val="24"/>
                <w:lang w:eastAsia="et-EE"/>
                <w14:ligatures w14:val="standardContextual"/>
              </w:rPr>
              <w:tab/>
            </w:r>
            <w:r w:rsidRPr="00707A36">
              <w:rPr>
                <w:rStyle w:val="Hyperlink"/>
                <w:noProof/>
              </w:rPr>
              <w:t>Tehnovõrkude lahendus ja  kavandatud tööd</w:t>
            </w:r>
            <w:r>
              <w:rPr>
                <w:noProof/>
                <w:webHidden/>
              </w:rPr>
              <w:tab/>
            </w:r>
            <w:r>
              <w:rPr>
                <w:noProof/>
                <w:webHidden/>
              </w:rPr>
              <w:fldChar w:fldCharType="begin"/>
            </w:r>
            <w:r>
              <w:rPr>
                <w:noProof/>
                <w:webHidden/>
              </w:rPr>
              <w:instrText xml:space="preserve"> PAGEREF _Toc162950286 \h </w:instrText>
            </w:r>
            <w:r>
              <w:rPr>
                <w:noProof/>
                <w:webHidden/>
              </w:rPr>
            </w:r>
            <w:r>
              <w:rPr>
                <w:noProof/>
                <w:webHidden/>
              </w:rPr>
              <w:fldChar w:fldCharType="separate"/>
            </w:r>
            <w:r w:rsidR="00E37236">
              <w:rPr>
                <w:noProof/>
                <w:webHidden/>
              </w:rPr>
              <w:t>8</w:t>
            </w:r>
            <w:r>
              <w:rPr>
                <w:noProof/>
                <w:webHidden/>
              </w:rPr>
              <w:fldChar w:fldCharType="end"/>
            </w:r>
          </w:hyperlink>
        </w:p>
        <w:p w14:paraId="483225E3" w14:textId="57BEEE3E" w:rsidR="003858E9" w:rsidRDefault="003858E9">
          <w:pPr>
            <w:pStyle w:val="TOC2"/>
            <w:rPr>
              <w:rFonts w:asciiTheme="minorHAnsi" w:eastAsiaTheme="minorEastAsia" w:hAnsiTheme="minorHAnsi"/>
              <w:kern w:val="2"/>
              <w:szCs w:val="24"/>
              <w:lang w:eastAsia="et-EE"/>
              <w14:ligatures w14:val="standardContextual"/>
            </w:rPr>
          </w:pPr>
          <w:hyperlink w:anchor="_Toc162950287" w:history="1">
            <w:r w:rsidRPr="00707A36">
              <w:rPr>
                <w:rStyle w:val="Hyperlink"/>
              </w:rPr>
              <w:t>3.10.</w:t>
            </w:r>
            <w:r>
              <w:rPr>
                <w:rFonts w:asciiTheme="minorHAnsi" w:eastAsiaTheme="minorEastAsia" w:hAnsiTheme="minorHAnsi"/>
                <w:kern w:val="2"/>
                <w:szCs w:val="24"/>
                <w:lang w:eastAsia="et-EE"/>
                <w14:ligatures w14:val="standardContextual"/>
              </w:rPr>
              <w:tab/>
            </w:r>
            <w:r w:rsidRPr="00707A36">
              <w:rPr>
                <w:rStyle w:val="Hyperlink"/>
              </w:rPr>
              <w:t>Keskkonnakaitse</w:t>
            </w:r>
            <w:r>
              <w:rPr>
                <w:webHidden/>
              </w:rPr>
              <w:tab/>
            </w:r>
            <w:r>
              <w:rPr>
                <w:webHidden/>
              </w:rPr>
              <w:fldChar w:fldCharType="begin"/>
            </w:r>
            <w:r>
              <w:rPr>
                <w:webHidden/>
              </w:rPr>
              <w:instrText xml:space="preserve"> PAGEREF _Toc162950287 \h </w:instrText>
            </w:r>
            <w:r>
              <w:rPr>
                <w:webHidden/>
              </w:rPr>
            </w:r>
            <w:r>
              <w:rPr>
                <w:webHidden/>
              </w:rPr>
              <w:fldChar w:fldCharType="separate"/>
            </w:r>
            <w:r w:rsidR="00E37236">
              <w:rPr>
                <w:webHidden/>
              </w:rPr>
              <w:t>8</w:t>
            </w:r>
            <w:r>
              <w:rPr>
                <w:webHidden/>
              </w:rPr>
              <w:fldChar w:fldCharType="end"/>
            </w:r>
          </w:hyperlink>
        </w:p>
        <w:p w14:paraId="46E45C91" w14:textId="2A2D9BAA" w:rsidR="003858E9" w:rsidRDefault="003858E9">
          <w:pPr>
            <w:pStyle w:val="TOC2"/>
            <w:rPr>
              <w:rFonts w:asciiTheme="minorHAnsi" w:eastAsiaTheme="minorEastAsia" w:hAnsiTheme="minorHAnsi"/>
              <w:kern w:val="2"/>
              <w:szCs w:val="24"/>
              <w:lang w:eastAsia="et-EE"/>
              <w14:ligatures w14:val="standardContextual"/>
            </w:rPr>
          </w:pPr>
          <w:hyperlink w:anchor="_Toc162950288" w:history="1">
            <w:r w:rsidRPr="00707A36">
              <w:rPr>
                <w:rStyle w:val="Hyperlink"/>
              </w:rPr>
              <w:t>3.11.</w:t>
            </w:r>
            <w:r>
              <w:rPr>
                <w:rFonts w:asciiTheme="minorHAnsi" w:eastAsiaTheme="minorEastAsia" w:hAnsiTheme="minorHAnsi"/>
                <w:kern w:val="2"/>
                <w:szCs w:val="24"/>
                <w:lang w:eastAsia="et-EE"/>
                <w14:ligatures w14:val="standardContextual"/>
              </w:rPr>
              <w:tab/>
            </w:r>
            <w:r w:rsidRPr="00707A36">
              <w:rPr>
                <w:rStyle w:val="Hyperlink"/>
              </w:rPr>
              <w:t>Maastikukujundustööd</w:t>
            </w:r>
            <w:r>
              <w:rPr>
                <w:webHidden/>
              </w:rPr>
              <w:tab/>
            </w:r>
            <w:r>
              <w:rPr>
                <w:webHidden/>
              </w:rPr>
              <w:fldChar w:fldCharType="begin"/>
            </w:r>
            <w:r>
              <w:rPr>
                <w:webHidden/>
              </w:rPr>
              <w:instrText xml:space="preserve"> PAGEREF _Toc162950288 \h </w:instrText>
            </w:r>
            <w:r>
              <w:rPr>
                <w:webHidden/>
              </w:rPr>
            </w:r>
            <w:r>
              <w:rPr>
                <w:webHidden/>
              </w:rPr>
              <w:fldChar w:fldCharType="separate"/>
            </w:r>
            <w:r w:rsidR="00E37236">
              <w:rPr>
                <w:webHidden/>
              </w:rPr>
              <w:t>9</w:t>
            </w:r>
            <w:r>
              <w:rPr>
                <w:webHidden/>
              </w:rPr>
              <w:fldChar w:fldCharType="end"/>
            </w:r>
          </w:hyperlink>
        </w:p>
        <w:p w14:paraId="41BFFE1E" w14:textId="12278CBB"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89" w:history="1">
            <w:r w:rsidRPr="00707A36">
              <w:rPr>
                <w:rStyle w:val="Hyperlink"/>
                <w:noProof/>
              </w:rPr>
              <w:t>3.11.1.</w:t>
            </w:r>
            <w:r>
              <w:rPr>
                <w:rFonts w:asciiTheme="minorHAnsi" w:eastAsiaTheme="minorEastAsia" w:hAnsiTheme="minorHAnsi"/>
                <w:noProof/>
                <w:kern w:val="2"/>
                <w:szCs w:val="24"/>
                <w:lang w:eastAsia="et-EE"/>
                <w14:ligatures w14:val="standardContextual"/>
              </w:rPr>
              <w:tab/>
            </w:r>
            <w:r w:rsidRPr="00707A36">
              <w:rPr>
                <w:rStyle w:val="Hyperlink"/>
                <w:noProof/>
              </w:rPr>
              <w:t>Haljastuse valik</w:t>
            </w:r>
            <w:r>
              <w:rPr>
                <w:noProof/>
                <w:webHidden/>
              </w:rPr>
              <w:tab/>
            </w:r>
            <w:r>
              <w:rPr>
                <w:noProof/>
                <w:webHidden/>
              </w:rPr>
              <w:fldChar w:fldCharType="begin"/>
            </w:r>
            <w:r>
              <w:rPr>
                <w:noProof/>
                <w:webHidden/>
              </w:rPr>
              <w:instrText xml:space="preserve"> PAGEREF _Toc162950289 \h </w:instrText>
            </w:r>
            <w:r>
              <w:rPr>
                <w:noProof/>
                <w:webHidden/>
              </w:rPr>
            </w:r>
            <w:r>
              <w:rPr>
                <w:noProof/>
                <w:webHidden/>
              </w:rPr>
              <w:fldChar w:fldCharType="separate"/>
            </w:r>
            <w:r w:rsidR="00E37236">
              <w:rPr>
                <w:noProof/>
                <w:webHidden/>
              </w:rPr>
              <w:t>9</w:t>
            </w:r>
            <w:r>
              <w:rPr>
                <w:noProof/>
                <w:webHidden/>
              </w:rPr>
              <w:fldChar w:fldCharType="end"/>
            </w:r>
          </w:hyperlink>
        </w:p>
        <w:p w14:paraId="7D849DC3" w14:textId="6A4B3FE3"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90" w:history="1">
            <w:r w:rsidRPr="00707A36">
              <w:rPr>
                <w:rStyle w:val="Hyperlink"/>
                <w:noProof/>
              </w:rPr>
              <w:t>3.11.2.</w:t>
            </w:r>
            <w:r>
              <w:rPr>
                <w:rFonts w:asciiTheme="minorHAnsi" w:eastAsiaTheme="minorEastAsia" w:hAnsiTheme="minorHAnsi"/>
                <w:noProof/>
                <w:kern w:val="2"/>
                <w:szCs w:val="24"/>
                <w:lang w:eastAsia="et-EE"/>
                <w14:ligatures w14:val="standardContextual"/>
              </w:rPr>
              <w:tab/>
            </w:r>
            <w:r w:rsidRPr="00707A36">
              <w:rPr>
                <w:rStyle w:val="Hyperlink"/>
                <w:noProof/>
              </w:rPr>
              <w:t>Nõuded ootekojale</w:t>
            </w:r>
            <w:r>
              <w:rPr>
                <w:noProof/>
                <w:webHidden/>
              </w:rPr>
              <w:tab/>
            </w:r>
            <w:r>
              <w:rPr>
                <w:noProof/>
                <w:webHidden/>
              </w:rPr>
              <w:fldChar w:fldCharType="begin"/>
            </w:r>
            <w:r>
              <w:rPr>
                <w:noProof/>
                <w:webHidden/>
              </w:rPr>
              <w:instrText xml:space="preserve"> PAGEREF _Toc162950290 \h </w:instrText>
            </w:r>
            <w:r>
              <w:rPr>
                <w:noProof/>
                <w:webHidden/>
              </w:rPr>
            </w:r>
            <w:r>
              <w:rPr>
                <w:noProof/>
                <w:webHidden/>
              </w:rPr>
              <w:fldChar w:fldCharType="separate"/>
            </w:r>
            <w:r w:rsidR="00E37236">
              <w:rPr>
                <w:noProof/>
                <w:webHidden/>
              </w:rPr>
              <w:t>9</w:t>
            </w:r>
            <w:r>
              <w:rPr>
                <w:noProof/>
                <w:webHidden/>
              </w:rPr>
              <w:fldChar w:fldCharType="end"/>
            </w:r>
          </w:hyperlink>
        </w:p>
        <w:p w14:paraId="63A52C03" w14:textId="74A1D3E2" w:rsidR="003858E9" w:rsidRDefault="003858E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2950291" w:history="1">
            <w:r w:rsidRPr="00707A36">
              <w:rPr>
                <w:rStyle w:val="Hyperlink"/>
                <w:noProof/>
              </w:rPr>
              <w:t>4.</w:t>
            </w:r>
            <w:r>
              <w:rPr>
                <w:rFonts w:asciiTheme="minorHAnsi" w:eastAsiaTheme="minorEastAsia" w:hAnsiTheme="minorHAnsi"/>
                <w:noProof/>
                <w:kern w:val="2"/>
                <w:szCs w:val="24"/>
                <w:lang w:eastAsia="et-EE"/>
                <w14:ligatures w14:val="standardContextual"/>
              </w:rPr>
              <w:tab/>
            </w:r>
            <w:r w:rsidRPr="00707A36">
              <w:rPr>
                <w:rStyle w:val="Hyperlink"/>
                <w:noProof/>
              </w:rPr>
              <w:t>TÖÖDE TEOSTAMINE</w:t>
            </w:r>
            <w:r>
              <w:rPr>
                <w:noProof/>
                <w:webHidden/>
              </w:rPr>
              <w:tab/>
            </w:r>
            <w:r>
              <w:rPr>
                <w:noProof/>
                <w:webHidden/>
              </w:rPr>
              <w:fldChar w:fldCharType="begin"/>
            </w:r>
            <w:r>
              <w:rPr>
                <w:noProof/>
                <w:webHidden/>
              </w:rPr>
              <w:instrText xml:space="preserve"> PAGEREF _Toc162950291 \h </w:instrText>
            </w:r>
            <w:r>
              <w:rPr>
                <w:noProof/>
                <w:webHidden/>
              </w:rPr>
            </w:r>
            <w:r>
              <w:rPr>
                <w:noProof/>
                <w:webHidden/>
              </w:rPr>
              <w:fldChar w:fldCharType="separate"/>
            </w:r>
            <w:r w:rsidR="00E37236">
              <w:rPr>
                <w:noProof/>
                <w:webHidden/>
              </w:rPr>
              <w:t>9</w:t>
            </w:r>
            <w:r>
              <w:rPr>
                <w:noProof/>
                <w:webHidden/>
              </w:rPr>
              <w:fldChar w:fldCharType="end"/>
            </w:r>
          </w:hyperlink>
        </w:p>
        <w:p w14:paraId="529657C4" w14:textId="6778E3A2" w:rsidR="003858E9" w:rsidRDefault="003858E9">
          <w:pPr>
            <w:pStyle w:val="TOC2"/>
            <w:rPr>
              <w:rFonts w:asciiTheme="minorHAnsi" w:eastAsiaTheme="minorEastAsia" w:hAnsiTheme="minorHAnsi"/>
              <w:kern w:val="2"/>
              <w:szCs w:val="24"/>
              <w:lang w:eastAsia="et-EE"/>
              <w14:ligatures w14:val="standardContextual"/>
            </w:rPr>
          </w:pPr>
          <w:hyperlink w:anchor="_Toc162950292" w:history="1">
            <w:r w:rsidRPr="00707A36">
              <w:rPr>
                <w:rStyle w:val="Hyperlink"/>
              </w:rPr>
              <w:t>4.1.</w:t>
            </w:r>
            <w:r>
              <w:rPr>
                <w:rFonts w:asciiTheme="minorHAnsi" w:eastAsiaTheme="minorEastAsia" w:hAnsiTheme="minorHAnsi"/>
                <w:kern w:val="2"/>
                <w:szCs w:val="24"/>
                <w:lang w:eastAsia="et-EE"/>
                <w14:ligatures w14:val="standardContextual"/>
              </w:rPr>
              <w:tab/>
            </w:r>
            <w:r w:rsidRPr="00707A36">
              <w:rPr>
                <w:rStyle w:val="Hyperlink"/>
              </w:rPr>
              <w:t>Üldosa</w:t>
            </w:r>
            <w:r>
              <w:rPr>
                <w:webHidden/>
              </w:rPr>
              <w:tab/>
            </w:r>
            <w:r>
              <w:rPr>
                <w:webHidden/>
              </w:rPr>
              <w:fldChar w:fldCharType="begin"/>
            </w:r>
            <w:r>
              <w:rPr>
                <w:webHidden/>
              </w:rPr>
              <w:instrText xml:space="preserve"> PAGEREF _Toc162950292 \h </w:instrText>
            </w:r>
            <w:r>
              <w:rPr>
                <w:webHidden/>
              </w:rPr>
            </w:r>
            <w:r>
              <w:rPr>
                <w:webHidden/>
              </w:rPr>
              <w:fldChar w:fldCharType="separate"/>
            </w:r>
            <w:r w:rsidR="00E37236">
              <w:rPr>
                <w:webHidden/>
              </w:rPr>
              <w:t>9</w:t>
            </w:r>
            <w:r>
              <w:rPr>
                <w:webHidden/>
              </w:rPr>
              <w:fldChar w:fldCharType="end"/>
            </w:r>
          </w:hyperlink>
        </w:p>
        <w:p w14:paraId="6CB1CA86" w14:textId="5A31F5EE" w:rsidR="003858E9" w:rsidRDefault="003858E9">
          <w:pPr>
            <w:pStyle w:val="TOC2"/>
            <w:rPr>
              <w:rFonts w:asciiTheme="minorHAnsi" w:eastAsiaTheme="minorEastAsia" w:hAnsiTheme="minorHAnsi"/>
              <w:kern w:val="2"/>
              <w:szCs w:val="24"/>
              <w:lang w:eastAsia="et-EE"/>
              <w14:ligatures w14:val="standardContextual"/>
            </w:rPr>
          </w:pPr>
          <w:hyperlink w:anchor="_Toc162950293" w:history="1">
            <w:r w:rsidRPr="00707A36">
              <w:rPr>
                <w:rStyle w:val="Hyperlink"/>
              </w:rPr>
              <w:t>4.2.</w:t>
            </w:r>
            <w:r>
              <w:rPr>
                <w:rFonts w:asciiTheme="minorHAnsi" w:eastAsiaTheme="minorEastAsia" w:hAnsiTheme="minorHAnsi"/>
                <w:kern w:val="2"/>
                <w:szCs w:val="24"/>
                <w:lang w:eastAsia="et-EE"/>
                <w14:ligatures w14:val="standardContextual"/>
              </w:rPr>
              <w:tab/>
            </w:r>
            <w:r w:rsidRPr="00707A36">
              <w:rPr>
                <w:rStyle w:val="Hyperlink"/>
              </w:rPr>
              <w:t>Ettevalmistustööd</w:t>
            </w:r>
            <w:r>
              <w:rPr>
                <w:webHidden/>
              </w:rPr>
              <w:tab/>
            </w:r>
            <w:r>
              <w:rPr>
                <w:webHidden/>
              </w:rPr>
              <w:fldChar w:fldCharType="begin"/>
            </w:r>
            <w:r>
              <w:rPr>
                <w:webHidden/>
              </w:rPr>
              <w:instrText xml:space="preserve"> PAGEREF _Toc162950293 \h </w:instrText>
            </w:r>
            <w:r>
              <w:rPr>
                <w:webHidden/>
              </w:rPr>
            </w:r>
            <w:r>
              <w:rPr>
                <w:webHidden/>
              </w:rPr>
              <w:fldChar w:fldCharType="separate"/>
            </w:r>
            <w:r w:rsidR="00E37236">
              <w:rPr>
                <w:webHidden/>
              </w:rPr>
              <w:t>10</w:t>
            </w:r>
            <w:r>
              <w:rPr>
                <w:webHidden/>
              </w:rPr>
              <w:fldChar w:fldCharType="end"/>
            </w:r>
          </w:hyperlink>
        </w:p>
        <w:p w14:paraId="7BB36C17" w14:textId="2F0E59C4"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94" w:history="1">
            <w:r w:rsidRPr="00707A36">
              <w:rPr>
                <w:rStyle w:val="Hyperlink"/>
                <w:noProof/>
              </w:rPr>
              <w:t>4.2.1.</w:t>
            </w:r>
            <w:r>
              <w:rPr>
                <w:rFonts w:asciiTheme="minorHAnsi" w:eastAsiaTheme="minorEastAsia" w:hAnsiTheme="minorHAnsi"/>
                <w:noProof/>
                <w:kern w:val="2"/>
                <w:szCs w:val="24"/>
                <w:lang w:eastAsia="et-EE"/>
                <w14:ligatures w14:val="standardContextual"/>
              </w:rPr>
              <w:tab/>
            </w:r>
            <w:r w:rsidRPr="00707A36">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_Toc162950294 \h </w:instrText>
            </w:r>
            <w:r>
              <w:rPr>
                <w:noProof/>
                <w:webHidden/>
              </w:rPr>
            </w:r>
            <w:r>
              <w:rPr>
                <w:noProof/>
                <w:webHidden/>
              </w:rPr>
              <w:fldChar w:fldCharType="separate"/>
            </w:r>
            <w:r w:rsidR="00E37236">
              <w:rPr>
                <w:noProof/>
                <w:webHidden/>
              </w:rPr>
              <w:t>10</w:t>
            </w:r>
            <w:r>
              <w:rPr>
                <w:noProof/>
                <w:webHidden/>
              </w:rPr>
              <w:fldChar w:fldCharType="end"/>
            </w:r>
          </w:hyperlink>
        </w:p>
        <w:p w14:paraId="2D46A079" w14:textId="2AD4BBB6" w:rsidR="003858E9" w:rsidRDefault="003858E9">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2950295" w:history="1">
            <w:r w:rsidRPr="00707A36">
              <w:rPr>
                <w:rStyle w:val="Hyperlink"/>
                <w:noProof/>
              </w:rPr>
              <w:t>4.2.2.</w:t>
            </w:r>
            <w:r>
              <w:rPr>
                <w:rFonts w:asciiTheme="minorHAnsi" w:eastAsiaTheme="minorEastAsia" w:hAnsiTheme="minorHAnsi"/>
                <w:noProof/>
                <w:kern w:val="2"/>
                <w:szCs w:val="24"/>
                <w:lang w:eastAsia="et-EE"/>
                <w14:ligatures w14:val="standardContextual"/>
              </w:rPr>
              <w:tab/>
            </w:r>
            <w:r w:rsidRPr="00707A36">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_Toc162950295 \h </w:instrText>
            </w:r>
            <w:r>
              <w:rPr>
                <w:noProof/>
                <w:webHidden/>
              </w:rPr>
            </w:r>
            <w:r>
              <w:rPr>
                <w:noProof/>
                <w:webHidden/>
              </w:rPr>
              <w:fldChar w:fldCharType="separate"/>
            </w:r>
            <w:r w:rsidR="00E37236">
              <w:rPr>
                <w:noProof/>
                <w:webHidden/>
              </w:rPr>
              <w:t>10</w:t>
            </w:r>
            <w:r>
              <w:rPr>
                <w:noProof/>
                <w:webHidden/>
              </w:rPr>
              <w:fldChar w:fldCharType="end"/>
            </w:r>
          </w:hyperlink>
        </w:p>
        <w:p w14:paraId="09870E03" w14:textId="1D0811A2" w:rsidR="003858E9" w:rsidRDefault="003858E9">
          <w:pPr>
            <w:pStyle w:val="TOC2"/>
            <w:rPr>
              <w:rFonts w:asciiTheme="minorHAnsi" w:eastAsiaTheme="minorEastAsia" w:hAnsiTheme="minorHAnsi"/>
              <w:kern w:val="2"/>
              <w:szCs w:val="24"/>
              <w:lang w:eastAsia="et-EE"/>
              <w14:ligatures w14:val="standardContextual"/>
            </w:rPr>
          </w:pPr>
          <w:hyperlink w:anchor="_Toc162950296" w:history="1">
            <w:r w:rsidRPr="00707A36">
              <w:rPr>
                <w:rStyle w:val="Hyperlink"/>
              </w:rPr>
              <w:t>4.3.</w:t>
            </w:r>
            <w:r>
              <w:rPr>
                <w:rFonts w:asciiTheme="minorHAnsi" w:eastAsiaTheme="minorEastAsia" w:hAnsiTheme="minorHAnsi"/>
                <w:kern w:val="2"/>
                <w:szCs w:val="24"/>
                <w:lang w:eastAsia="et-EE"/>
                <w14:ligatures w14:val="standardContextual"/>
              </w:rPr>
              <w:tab/>
            </w:r>
            <w:r w:rsidRPr="00707A36">
              <w:rPr>
                <w:rStyle w:val="Hyperlink"/>
              </w:rPr>
              <w:t>Ehitusaegne liikluskorraldus</w:t>
            </w:r>
            <w:r>
              <w:rPr>
                <w:webHidden/>
              </w:rPr>
              <w:tab/>
            </w:r>
            <w:r>
              <w:rPr>
                <w:webHidden/>
              </w:rPr>
              <w:fldChar w:fldCharType="begin"/>
            </w:r>
            <w:r>
              <w:rPr>
                <w:webHidden/>
              </w:rPr>
              <w:instrText xml:space="preserve"> PAGEREF _Toc162950296 \h </w:instrText>
            </w:r>
            <w:r>
              <w:rPr>
                <w:webHidden/>
              </w:rPr>
            </w:r>
            <w:r>
              <w:rPr>
                <w:webHidden/>
              </w:rPr>
              <w:fldChar w:fldCharType="separate"/>
            </w:r>
            <w:r w:rsidR="00E37236">
              <w:rPr>
                <w:webHidden/>
              </w:rPr>
              <w:t>10</w:t>
            </w:r>
            <w:r>
              <w:rPr>
                <w:webHidden/>
              </w:rPr>
              <w:fldChar w:fldCharType="end"/>
            </w:r>
          </w:hyperlink>
        </w:p>
        <w:p w14:paraId="1D314A94" w14:textId="65527E7E" w:rsidR="003858E9" w:rsidRDefault="003858E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2950297" w:history="1">
            <w:r w:rsidRPr="00707A36">
              <w:rPr>
                <w:rStyle w:val="Hyperlink"/>
                <w:noProof/>
              </w:rPr>
              <w:t>5.</w:t>
            </w:r>
            <w:r>
              <w:rPr>
                <w:rFonts w:asciiTheme="minorHAnsi" w:eastAsiaTheme="minorEastAsia" w:hAnsiTheme="minorHAnsi"/>
                <w:noProof/>
                <w:kern w:val="2"/>
                <w:szCs w:val="24"/>
                <w:lang w:eastAsia="et-EE"/>
                <w14:ligatures w14:val="standardContextual"/>
              </w:rPr>
              <w:tab/>
            </w:r>
            <w:r w:rsidRPr="00707A36">
              <w:rPr>
                <w:rStyle w:val="Hyperlink"/>
                <w:noProof/>
              </w:rPr>
              <w:t>HOOLDUSJUHEND</w:t>
            </w:r>
            <w:r>
              <w:rPr>
                <w:noProof/>
                <w:webHidden/>
              </w:rPr>
              <w:tab/>
            </w:r>
            <w:r>
              <w:rPr>
                <w:noProof/>
                <w:webHidden/>
              </w:rPr>
              <w:fldChar w:fldCharType="begin"/>
            </w:r>
            <w:r>
              <w:rPr>
                <w:noProof/>
                <w:webHidden/>
              </w:rPr>
              <w:instrText xml:space="preserve"> PAGEREF _Toc162950297 \h </w:instrText>
            </w:r>
            <w:r>
              <w:rPr>
                <w:noProof/>
                <w:webHidden/>
              </w:rPr>
            </w:r>
            <w:r>
              <w:rPr>
                <w:noProof/>
                <w:webHidden/>
              </w:rPr>
              <w:fldChar w:fldCharType="separate"/>
            </w:r>
            <w:r w:rsidR="00E37236">
              <w:rPr>
                <w:noProof/>
                <w:webHidden/>
              </w:rPr>
              <w:t>11</w:t>
            </w:r>
            <w:r>
              <w:rPr>
                <w:noProof/>
                <w:webHidden/>
              </w:rPr>
              <w:fldChar w:fldCharType="end"/>
            </w:r>
          </w:hyperlink>
        </w:p>
        <w:p w14:paraId="372E430C" w14:textId="0706E02B" w:rsidR="00FB1789" w:rsidRDefault="00713279" w:rsidP="00FB1789">
          <w:pPr>
            <w:jc w:val="both"/>
            <w:rPr>
              <w:bCs/>
              <w:noProof/>
            </w:rPr>
          </w:pPr>
          <w:r w:rsidRPr="007553F7">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62950257"/>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62950258"/>
      <w:r w:rsidRPr="00FB1789">
        <w:rPr>
          <w:szCs w:val="28"/>
        </w:rPr>
        <w:t>Objekti nimetus</w:t>
      </w:r>
      <w:bookmarkEnd w:id="6"/>
    </w:p>
    <w:p w14:paraId="7E7ED284" w14:textId="5587E8C5" w:rsidR="00085665" w:rsidRPr="00085665" w:rsidRDefault="00085665" w:rsidP="00085665">
      <w:pPr>
        <w:jc w:val="both"/>
      </w:pPr>
      <w:r>
        <w:t>Projektiga käsitletavaks objektiks on</w:t>
      </w:r>
      <w:r w:rsidR="003D042E">
        <w:t xml:space="preserve"> riigitee nr 8 Tallinn – Paldiski tee km 30,87 Benita kodu bussipeatusesse ootekoja paigaldamise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62950259"/>
      <w:r w:rsidRPr="00FB1789">
        <w:rPr>
          <w:szCs w:val="28"/>
        </w:rPr>
        <w:t>Objekti asukoht</w:t>
      </w:r>
      <w:bookmarkEnd w:id="7"/>
    </w:p>
    <w:p w14:paraId="717C9A8D" w14:textId="1C83D25B" w:rsidR="00085665" w:rsidRPr="00085665" w:rsidRDefault="00E5628A" w:rsidP="00085665">
      <w:r>
        <w:t>Objekt asub</w:t>
      </w:r>
      <w:r w:rsidR="003D042E">
        <w:t xml:space="preserve"> Harju maakonnas Lääne-Harju vallas </w:t>
      </w:r>
      <w:proofErr w:type="spellStart"/>
      <w:r w:rsidR="003D042E">
        <w:t>Valkse</w:t>
      </w:r>
      <w:proofErr w:type="spellEnd"/>
      <w:r w:rsidR="003D042E">
        <w:t xml:space="preserve"> külas riigitee nr 8 Tallinn – Paldiski tee km 30,87</w:t>
      </w:r>
      <w:r w:rsidR="00C51506">
        <w:t>.</w:t>
      </w:r>
    </w:p>
    <w:p w14:paraId="5442173F" w14:textId="77777777" w:rsidR="001D2714" w:rsidRPr="003751E4" w:rsidRDefault="001D2714" w:rsidP="001D2714">
      <w:pPr>
        <w:pStyle w:val="Heading2"/>
        <w:numPr>
          <w:ilvl w:val="1"/>
          <w:numId w:val="2"/>
        </w:numPr>
        <w:ind w:left="709" w:hanging="573"/>
        <w:jc w:val="both"/>
        <w:rPr>
          <w:szCs w:val="28"/>
        </w:rPr>
      </w:pPr>
      <w:bookmarkStart w:id="8" w:name="_Toc162950260"/>
      <w:r w:rsidRPr="003751E4">
        <w:rPr>
          <w:szCs w:val="28"/>
        </w:rPr>
        <w:t xml:space="preserve">Objekti seotus </w:t>
      </w:r>
      <w:proofErr w:type="spellStart"/>
      <w:r w:rsidRPr="003751E4">
        <w:rPr>
          <w:szCs w:val="28"/>
        </w:rPr>
        <w:t>teedevõrguga</w:t>
      </w:r>
      <w:bookmarkEnd w:id="8"/>
      <w:proofErr w:type="spellEnd"/>
    </w:p>
    <w:p w14:paraId="0682A7D4" w14:textId="4AF8E837" w:rsidR="00085665" w:rsidRPr="00085665" w:rsidRDefault="00CA29D9" w:rsidP="00085665">
      <w:r w:rsidRPr="003751E4">
        <w:t xml:space="preserve">Vaadeldava </w:t>
      </w:r>
      <w:r w:rsidR="00C51506" w:rsidRPr="003751E4">
        <w:t>objekt</w:t>
      </w:r>
      <w:r w:rsidR="00C51506">
        <w:t xml:space="preserve"> paikneb riigitee nr 8 Paldiski suunalisel teepoolel. </w:t>
      </w:r>
    </w:p>
    <w:p w14:paraId="5D6D1E9F" w14:textId="77777777" w:rsidR="001D2714" w:rsidRDefault="001D2714" w:rsidP="001D2714">
      <w:pPr>
        <w:pStyle w:val="Heading2"/>
        <w:numPr>
          <w:ilvl w:val="1"/>
          <w:numId w:val="2"/>
        </w:numPr>
        <w:ind w:left="709" w:hanging="573"/>
        <w:jc w:val="both"/>
        <w:rPr>
          <w:szCs w:val="28"/>
        </w:rPr>
      </w:pPr>
      <w:bookmarkStart w:id="9" w:name="_Toc162950261"/>
      <w:r w:rsidRPr="00FB1789">
        <w:rPr>
          <w:szCs w:val="28"/>
        </w:rPr>
        <w:t>Tee liik</w:t>
      </w:r>
      <w:bookmarkEnd w:id="9"/>
    </w:p>
    <w:p w14:paraId="3E3C92DA" w14:textId="412152DF" w:rsidR="00085665" w:rsidRDefault="00C00887" w:rsidP="007724C2">
      <w:pPr>
        <w:jc w:val="both"/>
      </w:pPr>
      <w:r>
        <w:t xml:space="preserve">Vaadeldavat teelõiku käsitletakse kui </w:t>
      </w:r>
      <w:r w:rsidR="003751E4">
        <w:t xml:space="preserve">põhimaantee bussipeatuse ootekoja laiendust. </w:t>
      </w:r>
    </w:p>
    <w:p w14:paraId="3F82FFE2" w14:textId="77777777" w:rsidR="001D2714" w:rsidRDefault="00792B8F" w:rsidP="001D2714">
      <w:pPr>
        <w:pStyle w:val="Heading2"/>
        <w:numPr>
          <w:ilvl w:val="1"/>
          <w:numId w:val="2"/>
        </w:numPr>
        <w:ind w:left="709" w:hanging="573"/>
        <w:jc w:val="both"/>
        <w:rPr>
          <w:szCs w:val="28"/>
        </w:rPr>
      </w:pPr>
      <w:bookmarkStart w:id="10" w:name="_Toc162950262"/>
      <w:r>
        <w:rPr>
          <w:szCs w:val="28"/>
        </w:rPr>
        <w:t>L</w:t>
      </w:r>
      <w:r w:rsidR="001D2714" w:rsidRPr="00FB1789">
        <w:rPr>
          <w:szCs w:val="28"/>
        </w:rPr>
        <w:t>ähtematerjalid</w:t>
      </w:r>
      <w:bookmarkEnd w:id="10"/>
    </w:p>
    <w:p w14:paraId="1F9F4B95" w14:textId="5FBD872C" w:rsidR="00085665" w:rsidRDefault="00A27BC6" w:rsidP="00976CC9">
      <w:pPr>
        <w:jc w:val="both"/>
      </w:pPr>
      <w:r w:rsidRPr="003751E4">
        <w:t>Projekteerimise aluseks on T</w:t>
      </w:r>
      <w:r w:rsidR="003751E4" w:rsidRPr="003751E4">
        <w:t>ranspordiameti nõusolek ootekoja paigaldamiseks kiri nr 7.1-2/22/8291-2 ja T</w:t>
      </w:r>
      <w:r w:rsidRPr="003751E4">
        <w:t xml:space="preserve">ellija </w:t>
      </w:r>
      <w:r w:rsidR="003751E4" w:rsidRPr="003751E4">
        <w:t>edastatud juhised</w:t>
      </w:r>
      <w:r w:rsidR="003751E4">
        <w:t>.</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lastRenderedPageBreak/>
        <w:t>Muldkeha ja dreenkihi projekteerimis</w:t>
      </w:r>
      <w:r>
        <w:t>e, ehitamise ja remondi juhis;</w:t>
      </w:r>
    </w:p>
    <w:p w14:paraId="74AB5ECD" w14:textId="2850DBBC" w:rsidR="00A27BC6" w:rsidRPr="00E874BE" w:rsidRDefault="00A27BC6" w:rsidP="00A27BC6">
      <w:pPr>
        <w:pStyle w:val="ListParagraph"/>
        <w:numPr>
          <w:ilvl w:val="0"/>
          <w:numId w:val="5"/>
        </w:numPr>
        <w:jc w:val="both"/>
      </w:pPr>
      <w:r w:rsidRPr="00E874BE">
        <w:t>Teetööde tehniline kirjeldus</w:t>
      </w:r>
      <w:r w:rsidR="003751E4" w:rsidRPr="00E874BE">
        <w:t>.</w:t>
      </w:r>
    </w:p>
    <w:p w14:paraId="2BBF048D" w14:textId="74D4D001" w:rsidR="00075C87" w:rsidRPr="00085665" w:rsidRDefault="00075C87" w:rsidP="00075C87">
      <w:pPr>
        <w:jc w:val="both"/>
        <w:rPr>
          <w:lang w:eastAsia="et-EE"/>
        </w:rPr>
      </w:pPr>
      <w:r w:rsidRPr="00E874BE">
        <w:rPr>
          <w:lang w:eastAsia="et-EE"/>
        </w:rPr>
        <w:t>Seletuskiri on koostatud vastavalt määrusele „Tee ehitusprojektile esitatavad nõuded“</w:t>
      </w:r>
      <w:r w:rsidR="00A06192" w:rsidRPr="00E874BE">
        <w:rPr>
          <w:lang w:eastAsia="et-EE"/>
        </w:rPr>
        <w:t>.</w:t>
      </w:r>
      <w:r w:rsidRPr="00E874BE">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62950263"/>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7A80FF61" w:rsidR="00A56350" w:rsidRDefault="00A56350" w:rsidP="00A56350">
      <w:pPr>
        <w:pStyle w:val="ListParagraph"/>
        <w:numPr>
          <w:ilvl w:val="0"/>
          <w:numId w:val="6"/>
        </w:numPr>
        <w:spacing w:after="0" w:line="240" w:lineRule="auto"/>
        <w:jc w:val="both"/>
        <w:rPr>
          <w:lang w:eastAsia="et-EE"/>
        </w:rPr>
      </w:pPr>
      <w:r>
        <w:rPr>
          <w:lang w:eastAsia="et-EE"/>
        </w:rPr>
        <w:t xml:space="preserve">Geodeetiline mõõdistus – </w:t>
      </w:r>
      <w:r w:rsidRPr="00953DDB">
        <w:rPr>
          <w:lang w:eastAsia="et-EE"/>
        </w:rPr>
        <w:t xml:space="preserve">koostatud </w:t>
      </w:r>
      <w:r w:rsidR="00953DDB" w:rsidRPr="00953DDB">
        <w:rPr>
          <w:lang w:eastAsia="et-EE"/>
        </w:rPr>
        <w:t>Geodeesia24 OÜ</w:t>
      </w:r>
      <w:r w:rsidRPr="00953DDB">
        <w:rPr>
          <w:lang w:eastAsia="et-EE"/>
        </w:rPr>
        <w:t xml:space="preserve"> poolt töö nr </w:t>
      </w:r>
      <w:r w:rsidR="00953DDB" w:rsidRPr="00953DDB">
        <w:rPr>
          <w:lang w:eastAsia="et-EE"/>
        </w:rPr>
        <w:t>8745-24</w:t>
      </w:r>
      <w:r w:rsidRPr="00953DDB">
        <w:rPr>
          <w:lang w:eastAsia="et-EE"/>
        </w:rPr>
        <w:t xml:space="preserve">. Koordinaadid </w:t>
      </w:r>
      <w:proofErr w:type="spellStart"/>
      <w:r w:rsidRPr="00953DDB">
        <w:rPr>
          <w:lang w:eastAsia="et-EE"/>
        </w:rPr>
        <w:t>L-Est</w:t>
      </w:r>
      <w:proofErr w:type="spellEnd"/>
      <w:r w:rsidRPr="00953DDB">
        <w:rPr>
          <w:lang w:eastAsia="et-EE"/>
        </w:rPr>
        <w:t xml:space="preserve"> 97 ja kõrgused EH2000 süsteemis.</w:t>
      </w:r>
    </w:p>
    <w:p w14:paraId="38B43EB1" w14:textId="77777777" w:rsidR="00A56350" w:rsidRPr="00085665" w:rsidRDefault="00A56350" w:rsidP="00A56350">
      <w:pPr>
        <w:pStyle w:val="ListParagraph"/>
        <w:spacing w:after="0" w:line="240" w:lineRule="auto"/>
        <w:jc w:val="both"/>
      </w:pPr>
    </w:p>
    <w:p w14:paraId="1EFEABFB" w14:textId="2656848F" w:rsidR="00E31145" w:rsidRPr="00E874BE" w:rsidRDefault="001D2714" w:rsidP="00E874BE">
      <w:pPr>
        <w:pStyle w:val="Heading2"/>
        <w:numPr>
          <w:ilvl w:val="1"/>
          <w:numId w:val="2"/>
        </w:numPr>
        <w:ind w:left="709" w:hanging="573"/>
        <w:jc w:val="both"/>
        <w:rPr>
          <w:szCs w:val="28"/>
        </w:rPr>
      </w:pPr>
      <w:bookmarkStart w:id="13" w:name="_Toc162950264"/>
      <w:r w:rsidRPr="00E874BE">
        <w:rPr>
          <w:szCs w:val="28"/>
        </w:rPr>
        <w:t>Seotud ehitusprojektid</w:t>
      </w:r>
      <w:bookmarkEnd w:id="13"/>
    </w:p>
    <w:p w14:paraId="1CA5CBEE" w14:textId="1F8D306C" w:rsidR="00FD6F39" w:rsidRPr="00E874BE" w:rsidRDefault="00FD6F39" w:rsidP="00FD6F39">
      <w:pPr>
        <w:spacing w:after="0" w:line="240" w:lineRule="auto"/>
        <w:jc w:val="both"/>
      </w:pPr>
      <w:r w:rsidRPr="00E874BE">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62950265"/>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62950266"/>
      <w:r w:rsidRPr="00FB1789">
        <w:rPr>
          <w:szCs w:val="28"/>
        </w:rPr>
        <w:t>Olemasolev situatsioon</w:t>
      </w:r>
      <w:bookmarkEnd w:id="19"/>
      <w:bookmarkEnd w:id="20"/>
      <w:bookmarkEnd w:id="21"/>
    </w:p>
    <w:p w14:paraId="3951253A" w14:textId="443A279F" w:rsidR="00AF39EB" w:rsidRPr="00085665" w:rsidRDefault="00AF39EB" w:rsidP="004D554D">
      <w:pPr>
        <w:jc w:val="both"/>
      </w:pPr>
      <w:r>
        <w:t xml:space="preserve">Olemasolev bussipeatus on tüüp II (avatud taskuga) ning sellel on rajatud bussiooteplatvorm ilma ootekojata. Ooteplatvormi taga on haljasalast ca 1,5m kõrgune nõlv, mis ulatub naaberkinnistule.  </w:t>
      </w:r>
    </w:p>
    <w:p w14:paraId="25472498" w14:textId="77777777" w:rsidR="00DD734E" w:rsidRPr="00953DDB" w:rsidRDefault="00DD734E" w:rsidP="003B3A70">
      <w:pPr>
        <w:pStyle w:val="Heading2"/>
        <w:numPr>
          <w:ilvl w:val="1"/>
          <w:numId w:val="2"/>
        </w:numPr>
        <w:ind w:left="709" w:hanging="573"/>
        <w:jc w:val="both"/>
        <w:rPr>
          <w:szCs w:val="28"/>
        </w:rPr>
      </w:pPr>
      <w:bookmarkStart w:id="22" w:name="_Toc486883212"/>
      <w:bookmarkStart w:id="23" w:name="_Toc162950267"/>
      <w:r w:rsidRPr="00953DDB">
        <w:rPr>
          <w:szCs w:val="28"/>
        </w:rPr>
        <w:t>Geoloogia</w:t>
      </w:r>
      <w:bookmarkEnd w:id="22"/>
      <w:bookmarkEnd w:id="23"/>
    </w:p>
    <w:p w14:paraId="48B3485C" w14:textId="6768546C" w:rsidR="0048012F" w:rsidRPr="0048012F" w:rsidRDefault="00394F69" w:rsidP="00381A43">
      <w:pPr>
        <w:jc w:val="both"/>
        <w:rPr>
          <w:lang w:eastAsia="et-EE"/>
        </w:rPr>
      </w:pPr>
      <w:r w:rsidRPr="00953DDB">
        <w:rPr>
          <w:rFonts w:eastAsiaTheme="minorEastAsia"/>
          <w:noProof/>
          <w:lang w:val="en-US" w:eastAsia="et-EE"/>
        </w:rPr>
        <w:t>V</w:t>
      </w:r>
      <w:r w:rsidR="0048012F" w:rsidRPr="00953DDB">
        <w:rPr>
          <w:rFonts w:eastAsiaTheme="minorEastAsia"/>
          <w:noProof/>
          <w:lang w:val="en-US" w:eastAsia="et-EE"/>
        </w:rPr>
        <w:t>astavalt tellija soovile</w:t>
      </w:r>
      <w:r w:rsidRPr="00953DDB">
        <w:rPr>
          <w:rFonts w:eastAsiaTheme="minorEastAsia"/>
          <w:noProof/>
          <w:lang w:val="en-US" w:eastAsia="et-EE"/>
        </w:rPr>
        <w:t xml:space="preserve"> geoloogilisi uuringuid teostatud</w:t>
      </w:r>
      <w:r w:rsidR="0048012F" w:rsidRPr="00953DDB">
        <w:rPr>
          <w:rFonts w:eastAsiaTheme="minorEastAsia"/>
          <w:noProof/>
          <w:lang w:val="en-US" w:eastAsia="et-EE"/>
        </w:rPr>
        <w:t xml:space="preserve"> ei ole, mistõttu </w:t>
      </w:r>
      <w:r w:rsidR="0048012F" w:rsidRPr="00953DDB">
        <w:t>tuleb arvestada, et väljakaevatavate pinnaste mahtu ei ole võimalik projektis määrata ning täpne kaevetööde maht selgub ehitusetööde käigus.</w:t>
      </w:r>
    </w:p>
    <w:p w14:paraId="374F9665" w14:textId="6EF6063C" w:rsidR="00AC06CD" w:rsidRPr="00953DDB" w:rsidRDefault="001D2714" w:rsidP="00381A43">
      <w:pPr>
        <w:pStyle w:val="Heading2"/>
        <w:numPr>
          <w:ilvl w:val="1"/>
          <w:numId w:val="2"/>
        </w:numPr>
        <w:ind w:left="709" w:hanging="573"/>
        <w:jc w:val="both"/>
        <w:rPr>
          <w:szCs w:val="28"/>
        </w:rPr>
      </w:pPr>
      <w:bookmarkStart w:id="24" w:name="_Toc162950268"/>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953DDB">
        <w:rPr>
          <w:lang w:eastAsia="et-EE"/>
        </w:rPr>
        <w:t>Muinsuskaitse</w:t>
      </w:r>
      <w:r w:rsidR="00B0239E" w:rsidRPr="00953DDB">
        <w:rPr>
          <w:lang w:eastAsia="et-EE"/>
        </w:rPr>
        <w:t>aluseid</w:t>
      </w:r>
      <w:r w:rsidRPr="00953DDB">
        <w:rPr>
          <w:lang w:eastAsia="et-EE"/>
        </w:rPr>
        <w:t xml:space="preserve"> ja pärandikultuuri objekte ning looduskaitsealasid vahetult </w:t>
      </w:r>
      <w:r w:rsidR="00C84D1C" w:rsidRPr="00953DDB">
        <w:rPr>
          <w:lang w:eastAsia="et-EE"/>
        </w:rPr>
        <w:t>projektiga hõlmatud maa-alal või selle läheduses</w:t>
      </w:r>
      <w:r w:rsidRPr="00953DDB">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62950269"/>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62950270"/>
      <w:r w:rsidRPr="00FB1789">
        <w:rPr>
          <w:szCs w:val="28"/>
        </w:rPr>
        <w:t>Üldandmed</w:t>
      </w:r>
      <w:bookmarkEnd w:id="26"/>
    </w:p>
    <w:p w14:paraId="16202E88" w14:textId="7B88A53A" w:rsidR="002D28E4" w:rsidRPr="00085665" w:rsidRDefault="001838B6" w:rsidP="00085665">
      <w:pPr>
        <w:rPr>
          <w:lang w:eastAsia="et-EE"/>
        </w:rPr>
      </w:pPr>
      <w:r w:rsidRPr="001638D1">
        <w:rPr>
          <w:lang w:eastAsia="et-EE"/>
        </w:rPr>
        <w:t xml:space="preserve">Püsikatendi elueaks on ette nähtud 20 </w:t>
      </w:r>
      <w:r w:rsidRPr="00AF39EB">
        <w:rPr>
          <w:lang w:eastAsia="et-EE"/>
        </w:rPr>
        <w:t>aasta</w:t>
      </w:r>
      <w:r w:rsidR="00AF39EB" w:rsidRPr="00AF39EB">
        <w:rPr>
          <w:lang w:eastAsia="et-EE"/>
        </w:rPr>
        <w:t>t ja s</w:t>
      </w:r>
      <w:r w:rsidR="002D28E4" w:rsidRPr="00AF39EB">
        <w:rPr>
          <w:lang w:eastAsia="et-EE"/>
        </w:rPr>
        <w:t>iirdekatendi</w:t>
      </w:r>
      <w:r w:rsidR="00AF39EB" w:rsidRPr="00AF39EB">
        <w:rPr>
          <w:lang w:eastAsia="et-EE"/>
        </w:rPr>
        <w:t xml:space="preserve">l </w:t>
      </w:r>
      <w:r w:rsidR="002D28E4" w:rsidRPr="00AF39EB">
        <w:rPr>
          <w:lang w:eastAsia="et-EE"/>
        </w:rPr>
        <w:t>7 aastat.</w:t>
      </w:r>
    </w:p>
    <w:p w14:paraId="3BA78F6A" w14:textId="77777777" w:rsidR="006902FA" w:rsidRDefault="00FB1789" w:rsidP="00FB1789">
      <w:pPr>
        <w:pStyle w:val="Heading2"/>
        <w:numPr>
          <w:ilvl w:val="1"/>
          <w:numId w:val="2"/>
        </w:numPr>
        <w:ind w:left="709" w:hanging="573"/>
        <w:jc w:val="both"/>
        <w:rPr>
          <w:szCs w:val="28"/>
        </w:rPr>
      </w:pPr>
      <w:bookmarkStart w:id="27" w:name="_Toc162950271"/>
      <w:r w:rsidRPr="00FB1789">
        <w:rPr>
          <w:szCs w:val="28"/>
        </w:rPr>
        <w:lastRenderedPageBreak/>
        <w:t>Plaanilahendus</w:t>
      </w:r>
      <w:bookmarkEnd w:id="27"/>
    </w:p>
    <w:p w14:paraId="5CF6383A" w14:textId="77777777" w:rsidR="00E67CFA" w:rsidRDefault="00AF39EB" w:rsidP="00CA5193">
      <w:pPr>
        <w:jc w:val="both"/>
      </w:pPr>
      <w:r>
        <w:t xml:space="preserve">Olemasoleva bussiooteplatvormi taha on ette nähtud ca 1,16m pikkuselt ning 4,0m laiuselt asfaltkattega ala. Asfaltkattega ala pikkuse valikul on lähtutud sellest, et ootekoda paikneks bussiooteplatvormi esiservast 3,0m kaugusel. Projekteeritud asfaltkattega ala taha on ette nähtud betoonplaat mõõtmetega 4,0x1,5x0,18m, millele paigaldatakse ootekoda koos istepingiga. Ootekoja tüüpjoonis on välja toodud lisas. </w:t>
      </w:r>
    </w:p>
    <w:p w14:paraId="3A74232B" w14:textId="2CBECB01" w:rsidR="00A25F00" w:rsidRPr="00085665" w:rsidRDefault="00E67CFA" w:rsidP="00CA5193">
      <w:pPr>
        <w:jc w:val="both"/>
      </w:pPr>
      <w:r>
        <w:t xml:space="preserve">Olemasolev bussipeatuse liiklusmärk on ette nähtud säilitada olemasolevas kohas. </w:t>
      </w:r>
      <w:r w:rsidR="00AF39EB">
        <w:t xml:space="preserve"> </w:t>
      </w:r>
    </w:p>
    <w:p w14:paraId="52169E83" w14:textId="77777777" w:rsidR="00D85536" w:rsidRDefault="00FB1789" w:rsidP="00D85536">
      <w:pPr>
        <w:pStyle w:val="Heading2"/>
        <w:numPr>
          <w:ilvl w:val="1"/>
          <w:numId w:val="2"/>
        </w:numPr>
        <w:ind w:left="709" w:hanging="573"/>
        <w:jc w:val="both"/>
        <w:rPr>
          <w:szCs w:val="28"/>
        </w:rPr>
      </w:pPr>
      <w:bookmarkStart w:id="28" w:name="_Toc162950272"/>
      <w:r w:rsidRPr="00FB1789">
        <w:rPr>
          <w:szCs w:val="28"/>
        </w:rPr>
        <w:t>Vertikaalplaneering</w:t>
      </w:r>
      <w:bookmarkEnd w:id="28"/>
    </w:p>
    <w:p w14:paraId="48CBDDAF" w14:textId="77777777" w:rsidR="000728C7" w:rsidRPr="000728C7" w:rsidRDefault="000728C7" w:rsidP="000728C7">
      <w:pPr>
        <w:pStyle w:val="Heading3"/>
        <w:numPr>
          <w:ilvl w:val="2"/>
          <w:numId w:val="2"/>
        </w:numPr>
        <w:ind w:left="993" w:hanging="709"/>
        <w:jc w:val="both"/>
        <w:rPr>
          <w:szCs w:val="26"/>
        </w:rPr>
      </w:pPr>
      <w:bookmarkStart w:id="29" w:name="_Toc162950273"/>
      <w:r w:rsidRPr="000728C7">
        <w:rPr>
          <w:szCs w:val="26"/>
        </w:rPr>
        <w:t>Kalded</w:t>
      </w:r>
      <w:bookmarkEnd w:id="29"/>
    </w:p>
    <w:p w14:paraId="276E29A4" w14:textId="77777777" w:rsidR="00E67CFA" w:rsidRDefault="00DB2414" w:rsidP="00DB2414">
      <w:pPr>
        <w:jc w:val="both"/>
        <w:rPr>
          <w:lang w:eastAsia="et-EE"/>
        </w:rPr>
      </w:pPr>
      <w:r>
        <w:rPr>
          <w:lang w:eastAsia="et-EE"/>
        </w:rPr>
        <w:t>V</w:t>
      </w:r>
      <w:r w:rsidRPr="00E06E18">
        <w:rPr>
          <w:lang w:eastAsia="et-EE"/>
        </w:rPr>
        <w:t>ertikaalplaneeringu koostamisel on arvestatud olemasoleva maantee ja kõrval asuva maapinna kõrgusi ning vee ärajuhtimise võimalusi.</w:t>
      </w:r>
      <w:r w:rsidR="000728C7">
        <w:rPr>
          <w:lang w:eastAsia="et-EE"/>
        </w:rPr>
        <w:t xml:space="preserve"> </w:t>
      </w:r>
      <w:r w:rsidR="000728C7" w:rsidRPr="00E06E18">
        <w:rPr>
          <w:lang w:eastAsia="et-EE"/>
        </w:rPr>
        <w:t>Sadem</w:t>
      </w:r>
      <w:r w:rsidR="000728C7">
        <w:rPr>
          <w:lang w:eastAsia="et-EE"/>
        </w:rPr>
        <w:t xml:space="preserve">evesi on juhitud </w:t>
      </w:r>
      <w:r w:rsidR="00E67CFA">
        <w:rPr>
          <w:lang w:eastAsia="et-EE"/>
        </w:rPr>
        <w:t xml:space="preserve">bussiooteplatvormilt sõiduteest eemale. </w:t>
      </w:r>
    </w:p>
    <w:p w14:paraId="50045119" w14:textId="34694F18" w:rsidR="00085665" w:rsidRDefault="00E67CFA" w:rsidP="00DB2414">
      <w:pPr>
        <w:jc w:val="both"/>
        <w:rPr>
          <w:lang w:eastAsia="et-EE"/>
        </w:rPr>
      </w:pPr>
      <w:r>
        <w:rPr>
          <w:lang w:eastAsia="et-EE"/>
        </w:rPr>
        <w:t>Betoonplaat on ette nähtud paigaldada kaldega</w:t>
      </w:r>
      <w:r w:rsidR="00C978AB">
        <w:rPr>
          <w:lang w:eastAsia="et-EE"/>
        </w:rPr>
        <w:t xml:space="preserve"> ca</w:t>
      </w:r>
      <w:r>
        <w:rPr>
          <w:lang w:eastAsia="et-EE"/>
        </w:rPr>
        <w:t xml:space="preserve"> 2,</w:t>
      </w:r>
      <w:r w:rsidR="00C978AB">
        <w:rPr>
          <w:lang w:eastAsia="et-EE"/>
        </w:rPr>
        <w:t>6</w:t>
      </w:r>
      <w:r>
        <w:rPr>
          <w:lang w:eastAsia="et-EE"/>
        </w:rPr>
        <w:t xml:space="preserve">% ning plaadi taga paljandub see 5cm. </w:t>
      </w:r>
    </w:p>
    <w:p w14:paraId="7FD08B0D" w14:textId="77777777" w:rsidR="000728C7" w:rsidRDefault="000728C7" w:rsidP="000728C7">
      <w:pPr>
        <w:pStyle w:val="Heading3"/>
        <w:numPr>
          <w:ilvl w:val="2"/>
          <w:numId w:val="2"/>
        </w:numPr>
        <w:ind w:left="993" w:hanging="709"/>
        <w:jc w:val="both"/>
        <w:rPr>
          <w:szCs w:val="26"/>
        </w:rPr>
      </w:pPr>
      <w:bookmarkStart w:id="30" w:name="_Toc162950274"/>
      <w:r>
        <w:rPr>
          <w:szCs w:val="26"/>
        </w:rPr>
        <w:t>Äärekivid</w:t>
      </w:r>
      <w:bookmarkEnd w:id="30"/>
    </w:p>
    <w:p w14:paraId="38503DAC" w14:textId="6DD81FB6" w:rsidR="000270F9" w:rsidRPr="009F49F6" w:rsidRDefault="000270F9" w:rsidP="00E67CFA">
      <w:pPr>
        <w:jc w:val="both"/>
        <w:rPr>
          <w:lang w:eastAsia="et-EE"/>
        </w:rPr>
      </w:pPr>
      <w:r w:rsidRPr="009F49F6">
        <w:rPr>
          <w:lang w:eastAsia="et-EE"/>
        </w:rPr>
        <w:t xml:space="preserve">Betoonist äärekivid (150x290mm) on projekteeritud </w:t>
      </w:r>
      <w:r w:rsidR="00E67CFA" w:rsidRPr="009F49F6">
        <w:rPr>
          <w:lang w:eastAsia="et-EE"/>
        </w:rPr>
        <w:t xml:space="preserve">h=0cm kõrguselt asfaltkatte ning haljasala vahele. </w:t>
      </w:r>
    </w:p>
    <w:p w14:paraId="795ABBC2" w14:textId="62053CB5" w:rsidR="000270F9" w:rsidRPr="00CC36CC" w:rsidRDefault="00780845" w:rsidP="000270F9">
      <w:pPr>
        <w:jc w:val="both"/>
        <w:rPr>
          <w:szCs w:val="24"/>
        </w:rPr>
      </w:pPr>
      <w:r>
        <w:rPr>
          <w:szCs w:val="24"/>
        </w:rPr>
        <w:t xml:space="preserve">Äärekivid paigaldada vastavalt Tee ehitamise kvaliteedi nõuded </w:t>
      </w:r>
      <w:r w:rsidRPr="0000492C">
        <w:rPr>
          <w:szCs w:val="24"/>
        </w:rPr>
        <w:t>§</w:t>
      </w:r>
      <w:r>
        <w:rPr>
          <w:szCs w:val="24"/>
        </w:rPr>
        <w:t xml:space="preserve"> 23 toodud nõuetele.</w:t>
      </w:r>
    </w:p>
    <w:p w14:paraId="28E1FE3C" w14:textId="77777777" w:rsidR="000728C7" w:rsidRDefault="000270F9" w:rsidP="000270F9">
      <w:pPr>
        <w:jc w:val="both"/>
        <w:rPr>
          <w:szCs w:val="24"/>
        </w:rPr>
      </w:pPr>
      <w:r w:rsidRPr="00CC36CC">
        <w:rPr>
          <w:szCs w:val="24"/>
        </w:rPr>
        <w:t>Projek</w:t>
      </w:r>
      <w:r>
        <w:rPr>
          <w:szCs w:val="24"/>
        </w:rPr>
        <w:t>teeritud äärekivid paigaldada 10</w:t>
      </w:r>
      <w:r w:rsidRPr="00CC36CC">
        <w:rPr>
          <w:szCs w:val="24"/>
        </w:rPr>
        <w:t xml:space="preserve">cm paksusele </w:t>
      </w:r>
      <w:r>
        <w:rPr>
          <w:szCs w:val="24"/>
        </w:rPr>
        <w:t xml:space="preserve">muldniiskele </w:t>
      </w:r>
      <w:r w:rsidRPr="00CC36CC">
        <w:rPr>
          <w:szCs w:val="24"/>
        </w:rPr>
        <w:t>betoonile margiga C16/20. Betoo</w:t>
      </w:r>
      <w:r>
        <w:rPr>
          <w:szCs w:val="24"/>
        </w:rPr>
        <w:t xml:space="preserve">nkihi alla ehitada killustikust </w:t>
      </w:r>
      <w:r w:rsidRPr="00CC36CC">
        <w:rPr>
          <w:szCs w:val="24"/>
        </w:rPr>
        <w:t>tihendatud alus. Äärekivid toestada mõlemalt poolt kivi betooniga.</w:t>
      </w:r>
    </w:p>
    <w:p w14:paraId="20B32D65" w14:textId="77777777" w:rsidR="00085665" w:rsidRPr="00085665" w:rsidRDefault="00FB1789" w:rsidP="00085665">
      <w:pPr>
        <w:pStyle w:val="Heading2"/>
        <w:numPr>
          <w:ilvl w:val="1"/>
          <w:numId w:val="2"/>
        </w:numPr>
        <w:ind w:left="709" w:hanging="573"/>
        <w:jc w:val="both"/>
        <w:rPr>
          <w:szCs w:val="28"/>
        </w:rPr>
      </w:pPr>
      <w:bookmarkStart w:id="31" w:name="_Toc162950275"/>
      <w:r w:rsidRPr="00FB1789">
        <w:rPr>
          <w:szCs w:val="28"/>
        </w:rPr>
        <w:t>Muldkeha</w:t>
      </w:r>
      <w:bookmarkEnd w:id="31"/>
    </w:p>
    <w:p w14:paraId="14E13491" w14:textId="77777777" w:rsidR="009D0B2D" w:rsidRPr="00E67CFA" w:rsidRDefault="009D0B2D" w:rsidP="009D0B2D">
      <w:pPr>
        <w:pStyle w:val="Heading3"/>
        <w:numPr>
          <w:ilvl w:val="2"/>
          <w:numId w:val="2"/>
        </w:numPr>
        <w:ind w:left="993" w:hanging="709"/>
        <w:jc w:val="both"/>
        <w:rPr>
          <w:szCs w:val="26"/>
        </w:rPr>
      </w:pPr>
      <w:bookmarkStart w:id="32" w:name="_Toc162950276"/>
      <w:r w:rsidRPr="00E67CFA">
        <w:rPr>
          <w:szCs w:val="26"/>
        </w:rPr>
        <w:t>Muldkeha lahendus</w:t>
      </w:r>
      <w:bookmarkEnd w:id="32"/>
    </w:p>
    <w:p w14:paraId="1EAA587C" w14:textId="77777777" w:rsidR="00497B18" w:rsidRDefault="00497B18" w:rsidP="00497B18">
      <w:pPr>
        <w:jc w:val="both"/>
      </w:pPr>
      <w:r>
        <w:t>Kõikide rajatavate katendikonstruktsioonide alt on ette nähtud likvideerida kasvumuld ja ehituseks mittesobiv pinnas kogu ulatuses.</w:t>
      </w:r>
    </w:p>
    <w:p w14:paraId="6FCFBB2B" w14:textId="77777777" w:rsidR="009D0B2D" w:rsidRPr="00E67CFA" w:rsidRDefault="009D0B2D" w:rsidP="009D0B2D">
      <w:pPr>
        <w:pStyle w:val="Heading3"/>
        <w:numPr>
          <w:ilvl w:val="2"/>
          <w:numId w:val="2"/>
        </w:numPr>
        <w:ind w:left="993" w:hanging="709"/>
        <w:jc w:val="both"/>
        <w:rPr>
          <w:szCs w:val="26"/>
        </w:rPr>
      </w:pPr>
      <w:bookmarkStart w:id="33" w:name="_Toc162950277"/>
      <w:r w:rsidRPr="00E67CFA">
        <w:rPr>
          <w:szCs w:val="26"/>
        </w:rPr>
        <w:t>Nõuded muldkehas kasutatavatele pinnastele, nõlvusele ja tihendustegurile</w:t>
      </w:r>
      <w:bookmarkEnd w:id="33"/>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 xml:space="preserve">Dreeniv pinnas on kalju ja jämepurdpinnas, kruusliiv, jäme ja </w:t>
      </w:r>
      <w:proofErr w:type="spellStart"/>
      <w:r w:rsidR="005A4C7E">
        <w:t>keskliiv</w:t>
      </w:r>
      <w:proofErr w:type="spellEnd"/>
      <w:r w:rsidR="005A4C7E">
        <w:t>.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lastRenderedPageBreak/>
        <w:t>osakesi tera suurusega alla 0,063 mm on vähem kui 7%.</w:t>
      </w:r>
    </w:p>
    <w:p w14:paraId="5DC67405" w14:textId="40833805" w:rsidR="005A4C7E" w:rsidRDefault="005A4C7E" w:rsidP="00BE2413">
      <w:pPr>
        <w:jc w:val="both"/>
      </w:pPr>
      <w:r>
        <w:t>Külmakindlaks loetakse pinnased ning EVS-EN 13242 ja EVS-EN 13285 standardite järgi toodetud materjalid juhul, kui korraga on täidetud kõik järgmised tingimused:</w:t>
      </w:r>
    </w:p>
    <w:p w14:paraId="26482726" w14:textId="77777777" w:rsidR="005A4C7E" w:rsidRPr="005A4C7E" w:rsidRDefault="005A4C7E" w:rsidP="005A4C7E">
      <w:pPr>
        <w:pStyle w:val="ListParagraph"/>
        <w:numPr>
          <w:ilvl w:val="0"/>
          <w:numId w:val="22"/>
        </w:numPr>
        <w:jc w:val="both"/>
        <w:rPr>
          <w:szCs w:val="24"/>
        </w:rPr>
      </w:pPr>
      <w:r>
        <w:t>osakesi tera suurusega alla 0,125 mm on vähem kui 25%;</w:t>
      </w:r>
    </w:p>
    <w:p w14:paraId="159B9050" w14:textId="77777777" w:rsidR="005A4C7E" w:rsidRPr="005A4C7E" w:rsidRDefault="005A4C7E" w:rsidP="005A4C7E">
      <w:pPr>
        <w:pStyle w:val="ListParagraph"/>
        <w:numPr>
          <w:ilvl w:val="0"/>
          <w:numId w:val="22"/>
        </w:numPr>
        <w:jc w:val="both"/>
        <w:rPr>
          <w:szCs w:val="24"/>
        </w:rPr>
      </w:pPr>
      <w:r>
        <w:t>osakesi tera suurusega alla 0,063 mm on vähem kui 7%;</w:t>
      </w:r>
    </w:p>
    <w:p w14:paraId="0C55C400" w14:textId="4BC6757E" w:rsidR="005A4C7E" w:rsidRPr="00E67CFA" w:rsidRDefault="005A4C7E" w:rsidP="00BE2413">
      <w:pPr>
        <w:pStyle w:val="ListParagraph"/>
        <w:numPr>
          <w:ilvl w:val="0"/>
          <w:numId w:val="22"/>
        </w:numPr>
        <w:jc w:val="both"/>
        <w:rPr>
          <w:szCs w:val="24"/>
        </w:rPr>
      </w:pPr>
      <w:r>
        <w:t>osakesi tera suurusega alla 0,002 mm on vähem kui 0,5%.</w:t>
      </w:r>
    </w:p>
    <w:p w14:paraId="0F4C52BD" w14:textId="550219C7"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00E4D979" w:rsidR="008344C7" w:rsidRDefault="008344C7" w:rsidP="00BE2413">
      <w:pPr>
        <w:jc w:val="both"/>
        <w:rPr>
          <w:szCs w:val="24"/>
        </w:rPr>
      </w:pPr>
      <w:r>
        <w:rPr>
          <w:szCs w:val="24"/>
        </w:rPr>
        <w:t xml:space="preserve">Muldkeha nõlvus on </w:t>
      </w:r>
      <w:r w:rsidRPr="00E67CFA">
        <w:rPr>
          <w:szCs w:val="24"/>
        </w:rPr>
        <w:t>projekteeritud nõlvusega 1:</w:t>
      </w:r>
      <w:r w:rsidR="00E67CFA" w:rsidRPr="00E67CFA">
        <w:rPr>
          <w:szCs w:val="24"/>
        </w:rPr>
        <w:t>1,5.</w:t>
      </w:r>
      <w:r w:rsidR="00E67CFA">
        <w:rPr>
          <w:szCs w:val="24"/>
        </w:rPr>
        <w:t xml:space="preserve"> Nõlvuse valikul on lähtutud sellest, et töödega ei peaks minema naaberkinnistule. Projekteeritud nõlva ära mahutamiseks tuleb betoonplaadi taga plaati paljandada 5cm, plaadi esiserv on asfaltkattega samal kõrguse ning kõrguse muutus toimub sujuvalt plaadi külgedel. </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E67CFA" w:rsidRDefault="009D0B2D" w:rsidP="009D0B2D">
      <w:pPr>
        <w:pStyle w:val="Heading3"/>
        <w:numPr>
          <w:ilvl w:val="2"/>
          <w:numId w:val="2"/>
        </w:numPr>
        <w:ind w:left="993" w:hanging="709"/>
        <w:jc w:val="both"/>
        <w:rPr>
          <w:szCs w:val="26"/>
        </w:rPr>
      </w:pPr>
      <w:bookmarkStart w:id="34" w:name="_Toc162950278"/>
      <w:r w:rsidRPr="00E67CFA">
        <w:rPr>
          <w:szCs w:val="26"/>
        </w:rPr>
        <w:t>Nõuded dreenkihi paksusele, materjalile ja tihendustegurile</w:t>
      </w:r>
      <w:bookmarkEnd w:id="34"/>
    </w:p>
    <w:p w14:paraId="49B82688" w14:textId="0E6ED97B" w:rsidR="00737D6D" w:rsidRPr="00E67CFA" w:rsidRDefault="00737D6D" w:rsidP="004A7F96">
      <w:pPr>
        <w:jc w:val="both"/>
        <w:rPr>
          <w:szCs w:val="24"/>
        </w:rPr>
      </w:pPr>
      <w:r w:rsidRPr="00E67CFA">
        <w:rPr>
          <w:szCs w:val="24"/>
        </w:rPr>
        <w:t xml:space="preserve">Dreenkihi ja liivaluse paksuseks on projekteeritud </w:t>
      </w:r>
      <w:r w:rsidR="009D4BFC">
        <w:rPr>
          <w:szCs w:val="24"/>
        </w:rPr>
        <w:t xml:space="preserve">minimaalselt </w:t>
      </w:r>
      <w:r w:rsidRPr="00E67CFA">
        <w:rPr>
          <w:szCs w:val="24"/>
        </w:rPr>
        <w:t>20cm.</w:t>
      </w:r>
    </w:p>
    <w:p w14:paraId="271F3D84" w14:textId="251A643E" w:rsidR="00162E13" w:rsidRDefault="00904672" w:rsidP="00904672">
      <w:pPr>
        <w:jc w:val="both"/>
        <w:rPr>
          <w:szCs w:val="24"/>
        </w:rPr>
      </w:pPr>
      <w:r w:rsidRPr="00E67CFA">
        <w:rPr>
          <w:szCs w:val="24"/>
        </w:rPr>
        <w:t>Liivaluste ja dreenkihtide ehitamiseks kasutatava materjali filtratsioonimoodul peab olema vähemalt 1,0m/</w:t>
      </w:r>
      <w:proofErr w:type="spellStart"/>
      <w:r w:rsidRPr="00E67CFA">
        <w:rPr>
          <w:szCs w:val="24"/>
        </w:rPr>
        <w:t>ööp</w:t>
      </w:r>
      <w:proofErr w:type="spellEnd"/>
      <w:r w:rsidR="006104F5" w:rsidRPr="00E67CFA">
        <w:rPr>
          <w:szCs w:val="24"/>
        </w:rPr>
        <w:t>.</w:t>
      </w:r>
    </w:p>
    <w:p w14:paraId="1654CA22" w14:textId="77777777" w:rsidR="00085665" w:rsidRPr="00282B28" w:rsidRDefault="004A7F96" w:rsidP="00282B28">
      <w:pPr>
        <w:jc w:val="both"/>
        <w:rPr>
          <w:szCs w:val="24"/>
        </w:rPr>
      </w:pPr>
      <w:r>
        <w:rPr>
          <w:szCs w:val="24"/>
        </w:rPr>
        <w:t xml:space="preserve">Dreenkihi </w:t>
      </w:r>
      <w:r w:rsidR="00737D6D">
        <w:rPr>
          <w:szCs w:val="24"/>
        </w:rPr>
        <w:t>ja</w:t>
      </w:r>
      <w:r>
        <w:rPr>
          <w:szCs w:val="24"/>
        </w:rPr>
        <w:t xml:space="preserve"> liivaluse</w:t>
      </w:r>
      <w:r w:rsidRPr="004A7F96">
        <w:rPr>
          <w:szCs w:val="24"/>
        </w:rPr>
        <w:t xml:space="preserve"> tihendustegur peab olema ≥0,9</w:t>
      </w:r>
      <w:r>
        <w:rPr>
          <w:szCs w:val="24"/>
        </w:rPr>
        <w:t>8</w:t>
      </w:r>
      <w:r w:rsidRPr="004A7F96">
        <w:rPr>
          <w:szCs w:val="24"/>
        </w:rPr>
        <w:t>.</w:t>
      </w:r>
    </w:p>
    <w:p w14:paraId="4DDB255C" w14:textId="77777777" w:rsidR="009D0B2D" w:rsidRPr="00E67CFA" w:rsidRDefault="009D0B2D" w:rsidP="009D0B2D">
      <w:pPr>
        <w:pStyle w:val="Heading3"/>
        <w:numPr>
          <w:ilvl w:val="2"/>
          <w:numId w:val="2"/>
        </w:numPr>
        <w:ind w:left="993" w:hanging="709"/>
        <w:jc w:val="both"/>
        <w:rPr>
          <w:szCs w:val="26"/>
        </w:rPr>
      </w:pPr>
      <w:bookmarkStart w:id="35" w:name="_Toc162950279"/>
      <w:r w:rsidRPr="00E67CFA">
        <w:rPr>
          <w:szCs w:val="26"/>
        </w:rPr>
        <w:t>Nõuded erosiooni tõkestamisele</w:t>
      </w:r>
      <w:bookmarkEnd w:id="35"/>
    </w:p>
    <w:p w14:paraId="6B351E4D" w14:textId="77777777" w:rsidR="000B1D80" w:rsidRDefault="00A865DA" w:rsidP="000B1D80">
      <w:pPr>
        <w:jc w:val="both"/>
      </w:pPr>
      <w:r>
        <w:t xml:space="preserve">Nõlvad </w:t>
      </w:r>
      <w:r w:rsidRPr="00E67CFA">
        <w:t>kaldega 1:1,5 on erosiooni tõkestamiseks ette nähtud kindlustada erosioonitõkkematiga. Erosioonitõkkematid</w:t>
      </w:r>
      <w:r w:rsidRPr="001F536D">
        <w:t xml:space="preserve"> paigaldada vahetult peale muruseemne külvi</w:t>
      </w:r>
      <w:r>
        <w:t>.</w:t>
      </w:r>
    </w:p>
    <w:p w14:paraId="6FD84EAE" w14:textId="77777777" w:rsidR="000B1D80" w:rsidRPr="001F536D" w:rsidRDefault="000B1D80" w:rsidP="000B1D80">
      <w:pPr>
        <w:jc w:val="both"/>
      </w:pPr>
      <w:r w:rsidRPr="001F536D">
        <w:t>Nõuded erosioonitõkkemattidele:</w:t>
      </w:r>
    </w:p>
    <w:p w14:paraId="584F59D4" w14:textId="77777777" w:rsidR="000B1D80" w:rsidRPr="001F536D" w:rsidRDefault="000B1D80" w:rsidP="000B1D80">
      <w:pPr>
        <w:pStyle w:val="ListParagraph"/>
        <w:numPr>
          <w:ilvl w:val="0"/>
          <w:numId w:val="10"/>
        </w:numPr>
        <w:spacing w:after="0" w:line="240" w:lineRule="auto"/>
        <w:jc w:val="both"/>
      </w:pPr>
      <w:r w:rsidRPr="001F536D">
        <w:t>100% kookoskiud</w:t>
      </w:r>
    </w:p>
    <w:p w14:paraId="7735F427" w14:textId="77777777" w:rsidR="000B1D80" w:rsidRPr="001F536D" w:rsidRDefault="000B1D80" w:rsidP="000B1D80">
      <w:pPr>
        <w:pStyle w:val="ListParagraph"/>
        <w:numPr>
          <w:ilvl w:val="0"/>
          <w:numId w:val="10"/>
        </w:numPr>
        <w:spacing w:after="0" w:line="240" w:lineRule="auto"/>
        <w:jc w:val="both"/>
      </w:pPr>
      <w:r w:rsidRPr="001F536D">
        <w:t>Siduselemendiks PP-võrk</w:t>
      </w:r>
    </w:p>
    <w:p w14:paraId="6BE469B6" w14:textId="77777777" w:rsidR="000B1D80" w:rsidRPr="001F536D" w:rsidRDefault="000B1D80" w:rsidP="000B1D80">
      <w:pPr>
        <w:pStyle w:val="ListParagraph"/>
        <w:numPr>
          <w:ilvl w:val="0"/>
          <w:numId w:val="10"/>
        </w:numPr>
        <w:spacing w:after="0" w:line="240" w:lineRule="auto"/>
        <w:jc w:val="both"/>
      </w:pPr>
      <w:r>
        <w:t>Tihedus: 350</w:t>
      </w:r>
      <w:r w:rsidRPr="001F536D">
        <w:t>g/m</w:t>
      </w:r>
      <w:r w:rsidRPr="001F536D">
        <w:rPr>
          <w:vertAlign w:val="superscript"/>
        </w:rPr>
        <w:t>2</w:t>
      </w:r>
    </w:p>
    <w:p w14:paraId="2E8CBA83" w14:textId="4646147D" w:rsidR="00754DC8" w:rsidRDefault="000B1D80" w:rsidP="004C5F3E">
      <w:pPr>
        <w:spacing w:before="240"/>
        <w:jc w:val="both"/>
        <w:rPr>
          <w:lang w:eastAsia="et-EE"/>
        </w:rPr>
      </w:pPr>
      <w:r w:rsidRPr="001F536D">
        <w:rPr>
          <w:lang w:eastAsia="et-EE"/>
        </w:rPr>
        <w:t>Erosioonitõkkematt tuleb paigaldada vastavalt tootja või tarnija soovitustele ja juhistele.</w:t>
      </w:r>
    </w:p>
    <w:p w14:paraId="5F041E5C" w14:textId="77777777" w:rsidR="004C5F3E" w:rsidRPr="00E67CFA" w:rsidRDefault="004C5F3E" w:rsidP="004C5F3E">
      <w:pPr>
        <w:spacing w:before="240"/>
        <w:jc w:val="both"/>
        <w:rPr>
          <w:lang w:eastAsia="et-EE"/>
        </w:rPr>
      </w:pPr>
    </w:p>
    <w:p w14:paraId="3DF0962B" w14:textId="21CC23F9" w:rsidR="00B8197D" w:rsidRPr="00E67CFA" w:rsidRDefault="00FB1789" w:rsidP="00E67CFA">
      <w:pPr>
        <w:pStyle w:val="Heading2"/>
        <w:numPr>
          <w:ilvl w:val="1"/>
          <w:numId w:val="2"/>
        </w:numPr>
        <w:ind w:left="709" w:hanging="573"/>
        <w:jc w:val="both"/>
        <w:rPr>
          <w:szCs w:val="28"/>
        </w:rPr>
      </w:pPr>
      <w:bookmarkStart w:id="36" w:name="_Toc162950280"/>
      <w:r w:rsidRPr="00FB1789">
        <w:rPr>
          <w:szCs w:val="28"/>
        </w:rPr>
        <w:lastRenderedPageBreak/>
        <w:t>Katend</w:t>
      </w:r>
      <w:bookmarkEnd w:id="36"/>
    </w:p>
    <w:p w14:paraId="51BDCF14" w14:textId="11E13313" w:rsidR="00B8197D" w:rsidRPr="004B5B01" w:rsidRDefault="00B8197D" w:rsidP="00B8197D">
      <w:pPr>
        <w:jc w:val="both"/>
      </w:pPr>
      <w:r>
        <w:t xml:space="preserve">Tüüp I – </w:t>
      </w:r>
      <w:r w:rsidR="00E67CFA">
        <w:t>Kõnnitee asfaltkate</w:t>
      </w:r>
      <w:r w:rsidRPr="004B5B01">
        <w:t>:</w:t>
      </w:r>
    </w:p>
    <w:p w14:paraId="79BE1BD6" w14:textId="7E561430" w:rsidR="00B8197D" w:rsidRPr="004B5B01" w:rsidRDefault="00B8197D" w:rsidP="00B8197D">
      <w:pPr>
        <w:pStyle w:val="ListParagraph"/>
        <w:numPr>
          <w:ilvl w:val="0"/>
          <w:numId w:val="10"/>
        </w:numPr>
        <w:spacing w:after="0" w:line="240" w:lineRule="auto"/>
        <w:jc w:val="both"/>
      </w:pPr>
      <w:r>
        <w:t xml:space="preserve">AC </w:t>
      </w:r>
      <w:r w:rsidR="00E67CFA">
        <w:t>8</w:t>
      </w:r>
      <w:r w:rsidRPr="004B5B01">
        <w:t xml:space="preserve"> </w:t>
      </w:r>
      <w:proofErr w:type="spellStart"/>
      <w:r w:rsidRPr="004B5B01">
        <w:t>surf</w:t>
      </w:r>
      <w:proofErr w:type="spellEnd"/>
      <w:r w:rsidRPr="004B5B01">
        <w:t xml:space="preserve"> 70/</w:t>
      </w:r>
      <w:r>
        <w:t>100</w:t>
      </w:r>
      <w:r>
        <w:tab/>
      </w:r>
      <w:r>
        <w:tab/>
      </w:r>
      <w:r>
        <w:tab/>
      </w:r>
      <w:r>
        <w:tab/>
      </w:r>
      <w:r>
        <w:tab/>
      </w:r>
      <w:r w:rsidRPr="004B5B01">
        <w:t>h=</w:t>
      </w:r>
      <w:r w:rsidR="00E67CFA">
        <w:t>5</w:t>
      </w:r>
      <w:r w:rsidRPr="004B5B01">
        <w:t>cm</w:t>
      </w:r>
    </w:p>
    <w:p w14:paraId="0D3EDE53" w14:textId="0AA8B561" w:rsidR="00B8197D" w:rsidRPr="004B5B01" w:rsidRDefault="00B8197D" w:rsidP="00B8197D">
      <w:pPr>
        <w:pStyle w:val="ListParagraph"/>
        <w:numPr>
          <w:ilvl w:val="0"/>
          <w:numId w:val="10"/>
        </w:numPr>
        <w:spacing w:after="0" w:line="240" w:lineRule="auto"/>
        <w:jc w:val="both"/>
      </w:pPr>
      <w:r w:rsidRPr="004B5B01">
        <w:t>Paekivikillustikalus</w:t>
      </w:r>
      <w:r w:rsidR="002F4DB1">
        <w:t xml:space="preserve"> </w:t>
      </w:r>
      <w:proofErr w:type="spellStart"/>
      <w:r w:rsidR="002F4DB1">
        <w:t>fr</w:t>
      </w:r>
      <w:proofErr w:type="spellEnd"/>
      <w:r w:rsidR="002F4DB1">
        <w:t xml:space="preserve"> 4</w:t>
      </w:r>
      <w:r w:rsidR="009D4BFC">
        <w:t>/63</w:t>
      </w:r>
      <w:r>
        <w:tab/>
      </w:r>
      <w:r>
        <w:tab/>
      </w:r>
      <w:r>
        <w:tab/>
      </w:r>
      <w:r>
        <w:tab/>
        <w:t>h=20c</w:t>
      </w:r>
      <w:r w:rsidRPr="004B5B01">
        <w:t>m</w:t>
      </w:r>
    </w:p>
    <w:p w14:paraId="3FE3DA1D" w14:textId="04DE47A9" w:rsidR="00B8197D" w:rsidRPr="004B5B01" w:rsidRDefault="009D4BFC" w:rsidP="00B8197D">
      <w:pPr>
        <w:pStyle w:val="ListParagraph"/>
        <w:numPr>
          <w:ilvl w:val="0"/>
          <w:numId w:val="10"/>
        </w:numPr>
        <w:spacing w:after="0" w:line="240" w:lineRule="auto"/>
        <w:jc w:val="both"/>
      </w:pPr>
      <w:r>
        <w:t>Dreenkiht</w:t>
      </w:r>
      <w:r w:rsidR="00B8197D">
        <w:tab/>
      </w:r>
      <w:r w:rsidR="00B8197D">
        <w:tab/>
      </w:r>
      <w:r w:rsidR="00B8197D">
        <w:tab/>
      </w:r>
      <w:r w:rsidR="00B8197D">
        <w:tab/>
      </w:r>
      <w:r w:rsidR="00B8197D">
        <w:tab/>
      </w:r>
      <w:r w:rsidR="00B8197D">
        <w:tab/>
      </w:r>
      <w:proofErr w:type="spellStart"/>
      <w:r w:rsidR="00B8197D" w:rsidRPr="004B5B01">
        <w:t>h</w:t>
      </w:r>
      <w:r w:rsidRPr="009D4BFC">
        <w:rPr>
          <w:vertAlign w:val="subscript"/>
        </w:rPr>
        <w:t>min</w:t>
      </w:r>
      <w:proofErr w:type="spellEnd"/>
      <w:r w:rsidR="00B8197D" w:rsidRPr="004B5B01">
        <w:t>=20cm</w:t>
      </w:r>
    </w:p>
    <w:p w14:paraId="23335AB6" w14:textId="77777777" w:rsidR="00B8197D" w:rsidRPr="004B5B01" w:rsidRDefault="00B8197D" w:rsidP="00B8197D">
      <w:pPr>
        <w:pStyle w:val="ListParagraph"/>
        <w:numPr>
          <w:ilvl w:val="0"/>
          <w:numId w:val="10"/>
        </w:numPr>
        <w:spacing w:after="0" w:line="240" w:lineRule="auto"/>
        <w:jc w:val="both"/>
      </w:pPr>
      <w:r>
        <w:t>Täitepinnas (vajadusel)</w:t>
      </w:r>
    </w:p>
    <w:p w14:paraId="042BB93C" w14:textId="77777777" w:rsidR="00B8197D" w:rsidRDefault="00B8197D" w:rsidP="00B8197D">
      <w:pPr>
        <w:pStyle w:val="ListParagraph"/>
        <w:numPr>
          <w:ilvl w:val="0"/>
          <w:numId w:val="10"/>
        </w:numPr>
        <w:spacing w:after="0" w:line="240" w:lineRule="auto"/>
        <w:jc w:val="both"/>
      </w:pPr>
      <w:r w:rsidRPr="004B5B01">
        <w:t>Tihendatud aluspinnas</w:t>
      </w:r>
    </w:p>
    <w:p w14:paraId="1C6DE05B" w14:textId="77777777" w:rsidR="00B8197D" w:rsidRDefault="00B8197D" w:rsidP="00B8197D">
      <w:pPr>
        <w:pStyle w:val="ListParagraph"/>
        <w:spacing w:after="0" w:line="240" w:lineRule="auto"/>
        <w:jc w:val="both"/>
      </w:pPr>
    </w:p>
    <w:p w14:paraId="3E44C752" w14:textId="3936E632" w:rsidR="00B8197D" w:rsidRPr="004B5B01" w:rsidRDefault="00B8197D" w:rsidP="00B8197D">
      <w:pPr>
        <w:jc w:val="both"/>
      </w:pPr>
      <w:r>
        <w:t xml:space="preserve">Tüüp IV – </w:t>
      </w:r>
      <w:r w:rsidR="004C5F3E">
        <w:t>Betoonplaat</w:t>
      </w:r>
      <w:r w:rsidRPr="004B5B01">
        <w:t>:</w:t>
      </w:r>
    </w:p>
    <w:p w14:paraId="4F5EAAF3" w14:textId="56F3D08B" w:rsidR="00B8197D" w:rsidRDefault="002F4DB1" w:rsidP="009D4BFC">
      <w:pPr>
        <w:pStyle w:val="ListParagraph"/>
        <w:numPr>
          <w:ilvl w:val="0"/>
          <w:numId w:val="10"/>
        </w:numPr>
        <w:spacing w:after="0" w:line="240" w:lineRule="auto"/>
        <w:jc w:val="both"/>
      </w:pPr>
      <w:r>
        <w:t>Betoonplaat (4,0mx1,5m)</w:t>
      </w:r>
      <w:r>
        <w:tab/>
      </w:r>
      <w:r w:rsidR="00B8197D">
        <w:tab/>
      </w:r>
      <w:r w:rsidR="00B8197D">
        <w:tab/>
      </w:r>
      <w:r w:rsidR="00B8197D">
        <w:tab/>
      </w:r>
      <w:r w:rsidR="00B8197D" w:rsidRPr="004B5B01">
        <w:t>h=</w:t>
      </w:r>
      <w:r w:rsidR="00B8197D">
        <w:t>1</w:t>
      </w:r>
      <w:r>
        <w:t>8</w:t>
      </w:r>
      <w:r w:rsidR="00B8197D" w:rsidRPr="004B5B01">
        <w:t>cm</w:t>
      </w:r>
    </w:p>
    <w:p w14:paraId="2839841D" w14:textId="021C4028" w:rsidR="002F4DB1" w:rsidRPr="004B5B01" w:rsidRDefault="009D4BFC" w:rsidP="00B8197D">
      <w:pPr>
        <w:pStyle w:val="ListParagraph"/>
        <w:numPr>
          <w:ilvl w:val="0"/>
          <w:numId w:val="10"/>
        </w:numPr>
        <w:spacing w:after="0" w:line="240" w:lineRule="auto"/>
        <w:jc w:val="both"/>
      </w:pPr>
      <w:r>
        <w:t>Dreenkiht</w:t>
      </w:r>
      <w:r>
        <w:tab/>
      </w:r>
      <w:r>
        <w:tab/>
      </w:r>
      <w:r w:rsidR="002F4DB1">
        <w:tab/>
      </w:r>
      <w:r w:rsidR="002F4DB1">
        <w:tab/>
      </w:r>
      <w:r w:rsidR="002F4DB1">
        <w:tab/>
      </w:r>
      <w:r w:rsidR="002F4DB1">
        <w:tab/>
      </w:r>
      <w:proofErr w:type="spellStart"/>
      <w:r w:rsidR="002F4DB1">
        <w:t>h</w:t>
      </w:r>
      <w:r w:rsidRPr="009D4BFC">
        <w:rPr>
          <w:vertAlign w:val="subscript"/>
        </w:rPr>
        <w:t>min</w:t>
      </w:r>
      <w:proofErr w:type="spellEnd"/>
      <w:r w:rsidR="002F4DB1">
        <w:t>=</w:t>
      </w:r>
      <w:r>
        <w:t>20</w:t>
      </w:r>
      <w:r w:rsidR="002F4DB1">
        <w:t>cm</w:t>
      </w:r>
    </w:p>
    <w:p w14:paraId="7DD101C4" w14:textId="77777777" w:rsidR="00B8197D" w:rsidRPr="004B5B01" w:rsidRDefault="00B8197D" w:rsidP="00B8197D">
      <w:pPr>
        <w:pStyle w:val="ListParagraph"/>
        <w:numPr>
          <w:ilvl w:val="0"/>
          <w:numId w:val="10"/>
        </w:numPr>
        <w:spacing w:after="0" w:line="240" w:lineRule="auto"/>
        <w:jc w:val="both"/>
      </w:pPr>
      <w:r>
        <w:t>Täitepinnas (vajadusel)</w:t>
      </w:r>
    </w:p>
    <w:p w14:paraId="563DC612" w14:textId="77777777" w:rsidR="00B8197D" w:rsidRDefault="00B8197D" w:rsidP="00B8197D">
      <w:pPr>
        <w:pStyle w:val="ListParagraph"/>
        <w:numPr>
          <w:ilvl w:val="0"/>
          <w:numId w:val="10"/>
        </w:numPr>
        <w:spacing w:after="0" w:line="240" w:lineRule="auto"/>
        <w:jc w:val="both"/>
      </w:pPr>
      <w:r w:rsidRPr="004B5B01">
        <w:t>Tihendatud aluspinnas</w:t>
      </w:r>
    </w:p>
    <w:p w14:paraId="7F1DBFB7" w14:textId="77777777" w:rsidR="00560F5A" w:rsidRPr="00085665" w:rsidRDefault="00560F5A" w:rsidP="00560F5A">
      <w:pPr>
        <w:spacing w:after="0" w:line="240" w:lineRule="auto"/>
        <w:jc w:val="both"/>
      </w:pPr>
    </w:p>
    <w:p w14:paraId="3350C019" w14:textId="77777777" w:rsidR="008F2DCE" w:rsidRPr="002F4DB1" w:rsidRDefault="008F2DCE" w:rsidP="008F2DCE">
      <w:pPr>
        <w:pStyle w:val="Heading2"/>
        <w:numPr>
          <w:ilvl w:val="1"/>
          <w:numId w:val="2"/>
        </w:numPr>
        <w:ind w:left="709" w:hanging="573"/>
        <w:jc w:val="both"/>
        <w:rPr>
          <w:szCs w:val="28"/>
        </w:rPr>
      </w:pPr>
      <w:bookmarkStart w:id="37" w:name="_Toc162950281"/>
      <w:r w:rsidRPr="002F4DB1">
        <w:rPr>
          <w:szCs w:val="28"/>
        </w:rPr>
        <w:t>Tee-ehitusmaterjalid</w:t>
      </w:r>
      <w:bookmarkEnd w:id="37"/>
    </w:p>
    <w:p w14:paraId="0EF9A6E4" w14:textId="1DC4C7FB" w:rsidR="003A3C60" w:rsidRPr="009F49F6" w:rsidRDefault="00772CAB" w:rsidP="002F4DB1">
      <w:pPr>
        <w:jc w:val="both"/>
      </w:pPr>
      <w:r>
        <w:t xml:space="preserve">Asfaltsegude </w:t>
      </w:r>
      <w:r w:rsidRPr="009F49F6">
        <w:t>täitematerjalide nõuded on esitatud alljärgnevalt:</w:t>
      </w:r>
    </w:p>
    <w:p w14:paraId="2350B697" w14:textId="4EE17A91" w:rsidR="000443B7" w:rsidRPr="009F49F6" w:rsidRDefault="000443B7" w:rsidP="003A3C60">
      <w:pPr>
        <w:pStyle w:val="ListParagraph"/>
        <w:numPr>
          <w:ilvl w:val="0"/>
          <w:numId w:val="10"/>
        </w:numPr>
        <w:spacing w:after="0" w:line="240" w:lineRule="auto"/>
        <w:jc w:val="both"/>
      </w:pPr>
      <w:r w:rsidRPr="009F49F6">
        <w:t xml:space="preserve">Asfaltsegu AC </w:t>
      </w:r>
      <w:r w:rsidR="002F4DB1" w:rsidRPr="009F49F6">
        <w:t>8</w:t>
      </w:r>
      <w:r w:rsidRPr="009F49F6">
        <w:t xml:space="preserve"> </w:t>
      </w:r>
      <w:proofErr w:type="spellStart"/>
      <w:r w:rsidRPr="009F49F6">
        <w:t>surf</w:t>
      </w:r>
      <w:proofErr w:type="spellEnd"/>
      <w:r w:rsidRPr="009F49F6">
        <w:t xml:space="preserve"> 70/100 –</w:t>
      </w:r>
      <w:r w:rsidR="00806B08" w:rsidRPr="009F49F6">
        <w:t xml:space="preserve"> </w:t>
      </w:r>
      <w:r w:rsidRPr="009F49F6">
        <w:t>jalgratta-, jalg- ja kõnniteed ning õuealad (EVS 901-3 tabel 7);</w:t>
      </w:r>
    </w:p>
    <w:p w14:paraId="6AE340C1" w14:textId="0A694966" w:rsidR="00772CAB" w:rsidRDefault="00772CAB" w:rsidP="007517D2">
      <w:pPr>
        <w:spacing w:before="240" w:line="240" w:lineRule="auto"/>
        <w:jc w:val="both"/>
      </w:pPr>
      <w:r w:rsidRPr="009F49F6">
        <w:t>Killustikaluste täitematerjalide nõuded</w:t>
      </w:r>
      <w:r w:rsidRPr="001439A1">
        <w:t xml:space="preserve"> on esitatud alljärgnevalt</w:t>
      </w:r>
      <w:r>
        <w:t>:</w:t>
      </w:r>
    </w:p>
    <w:p w14:paraId="5C8077E9" w14:textId="419CCD83" w:rsidR="003704C8" w:rsidRDefault="003A3C60" w:rsidP="003704C8">
      <w:pPr>
        <w:pStyle w:val="ListParagraph"/>
        <w:numPr>
          <w:ilvl w:val="0"/>
          <w:numId w:val="10"/>
        </w:numPr>
        <w:spacing w:after="0" w:line="240" w:lineRule="auto"/>
        <w:jc w:val="both"/>
      </w:pPr>
      <w:r w:rsidRPr="00BC76F3">
        <w:t xml:space="preserve">Paekivikillustikalus AKÖL 20 </w:t>
      </w:r>
      <w:r w:rsidR="002F4DB1">
        <w:t>&lt;500</w:t>
      </w:r>
      <w:r w:rsidRPr="00BC76F3">
        <w:t xml:space="preserve"> (KKEJ);</w:t>
      </w:r>
    </w:p>
    <w:p w14:paraId="445FD515" w14:textId="77777777" w:rsidR="006307C4" w:rsidRDefault="006307C4" w:rsidP="003704C8">
      <w:pPr>
        <w:spacing w:after="0" w:line="240" w:lineRule="auto"/>
        <w:jc w:val="both"/>
      </w:pPr>
    </w:p>
    <w:p w14:paraId="47851776" w14:textId="4DBE080A" w:rsidR="00EF1214" w:rsidRDefault="003704C8" w:rsidP="003704C8">
      <w:pPr>
        <w:jc w:val="both"/>
      </w:pPr>
      <w:r w:rsidRPr="003704C8">
        <w:t xml:space="preserve">Aluse tihendamist kontrollitakse elastsusmooduli mõõtmise teel tihendatud kihi pinnal LOADMAN- või INSPECTOR-tüüpi seadmega </w:t>
      </w:r>
      <w:r w:rsidRPr="007517D2">
        <w:t xml:space="preserve">vähemalt </w:t>
      </w:r>
      <w:r w:rsidR="007517D2" w:rsidRPr="007517D2">
        <w:t>kahest kohast</w:t>
      </w:r>
      <w:r w:rsidR="007517D2">
        <w:t>.</w:t>
      </w:r>
    </w:p>
    <w:p w14:paraId="30488DF9" w14:textId="0099AFF4" w:rsidR="003704C8" w:rsidRPr="003704C8" w:rsidRDefault="003704C8" w:rsidP="007517D2">
      <w:pPr>
        <w:jc w:val="both"/>
      </w:pPr>
      <w:r w:rsidRPr="003704C8">
        <w:t>Elastsusmoodul tihendatud aluse pinnal peab</w:t>
      </w:r>
      <w:r>
        <w:t xml:space="preserve"> </w:t>
      </w:r>
      <w:r w:rsidRPr="003704C8">
        <w:t>olema</w:t>
      </w:r>
      <w:r w:rsidR="007517D2">
        <w:t xml:space="preserve"> </w:t>
      </w:r>
      <w:r w:rsidRPr="003704C8">
        <w:t>≥140MPa</w:t>
      </w:r>
      <w:r w:rsidR="007517D2">
        <w:t>.</w:t>
      </w:r>
    </w:p>
    <w:p w14:paraId="6A7B50B6" w14:textId="77777777" w:rsidR="003704C8" w:rsidRDefault="003704C8" w:rsidP="003A3C60">
      <w:pPr>
        <w:jc w:val="both"/>
      </w:pPr>
      <w:r w:rsidRPr="003704C8">
        <w:t>Mõne teise analoogse elastsusmooduli mõõteseadme kasutamisel peavad selle lugemid olema eelnevalt võrreldud LOADMAN-tüüpi seadmega ja mõõtetulemused korrutatud üleminekuteguriga</w:t>
      </w:r>
      <w:r>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05239E3A" w14:textId="77777777" w:rsidR="003A3C60" w:rsidRDefault="003A3C60" w:rsidP="003A3C60">
      <w:pPr>
        <w:pStyle w:val="ListParagraph"/>
        <w:numPr>
          <w:ilvl w:val="2"/>
          <w:numId w:val="3"/>
        </w:numPr>
        <w:spacing w:after="0" w:line="240" w:lineRule="auto"/>
        <w:ind w:left="426" w:hanging="295"/>
        <w:jc w:val="both"/>
      </w:pPr>
      <w:r w:rsidRPr="00BC76F3">
        <w:lastRenderedPageBreak/>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653F2FC8" w14:textId="77777777" w:rsidR="00292832" w:rsidRDefault="00292832" w:rsidP="00292832">
      <w:pPr>
        <w:jc w:val="both"/>
        <w:rPr>
          <w:lang w:eastAsia="et-EE"/>
        </w:rPr>
      </w:pPr>
      <w:r w:rsidRPr="00CC36CC">
        <w:rPr>
          <w:lang w:eastAsia="et-EE"/>
        </w:rPr>
        <w:t>Projekteeritud sõid</w:t>
      </w:r>
      <w:r>
        <w:rPr>
          <w:lang w:eastAsia="et-EE"/>
        </w:rPr>
        <w:t>utee betoonäärekivi (150x290mm)</w:t>
      </w:r>
      <w:r w:rsidRPr="00CC36CC">
        <w:rPr>
          <w:lang w:eastAsia="et-EE"/>
        </w:rPr>
        <w:t xml:space="preserve"> peab olema valmista</w:t>
      </w:r>
      <w:r>
        <w:rPr>
          <w:lang w:eastAsia="et-EE"/>
        </w:rPr>
        <w:t xml:space="preserve">tud tardkivimi baasil (klass 3, </w:t>
      </w:r>
      <w:r w:rsidRPr="00CC36CC">
        <w:rPr>
          <w:lang w:eastAsia="et-EE"/>
        </w:rPr>
        <w:t>vastavalt EVS-EN 1340:2003+AC:2006 „Betoonist äärekivid. Nõuded ja katsemeetodid” Tabel 2.2 nõuetele).</w:t>
      </w:r>
    </w:p>
    <w:p w14:paraId="4EBC505A" w14:textId="77777777" w:rsidR="00FB1789" w:rsidRDefault="00FB1789" w:rsidP="00FB1789">
      <w:pPr>
        <w:pStyle w:val="Heading2"/>
        <w:numPr>
          <w:ilvl w:val="1"/>
          <w:numId w:val="2"/>
        </w:numPr>
        <w:ind w:left="709" w:hanging="573"/>
        <w:jc w:val="both"/>
        <w:rPr>
          <w:szCs w:val="28"/>
        </w:rPr>
      </w:pPr>
      <w:bookmarkStart w:id="38" w:name="_Toc162950282"/>
      <w:r w:rsidRPr="00FB1789">
        <w:rPr>
          <w:szCs w:val="28"/>
        </w:rPr>
        <w:t>Veeviimarid</w:t>
      </w:r>
      <w:bookmarkEnd w:id="38"/>
    </w:p>
    <w:p w14:paraId="646CDC1E" w14:textId="60761648" w:rsidR="00D43A53" w:rsidRDefault="00D43A53" w:rsidP="007517D2">
      <w:pPr>
        <w:jc w:val="both"/>
      </w:pPr>
      <w:r w:rsidRPr="007517D2">
        <w:t>Projektiga hõlmataval alal olemasolevad veeviimarid puuduvad</w:t>
      </w:r>
      <w:r w:rsidR="007517D2">
        <w:t xml:space="preserve"> ning puudub vajadus täiendavate veeviimarite järgi. </w:t>
      </w:r>
    </w:p>
    <w:p w14:paraId="4B3473D9" w14:textId="31479BC9" w:rsidR="007517D2" w:rsidRPr="003D77E0" w:rsidRDefault="007517D2" w:rsidP="00A865DA">
      <w:pPr>
        <w:jc w:val="both"/>
      </w:pPr>
      <w:r>
        <w:t xml:space="preserve">Sademevesi on juhitud sõiduteest eemale haljasalale, kus see imbub maapinda. </w:t>
      </w:r>
    </w:p>
    <w:p w14:paraId="7DE955A0" w14:textId="77777777" w:rsidR="003C5D3F" w:rsidRDefault="00FB1789" w:rsidP="003C5D3F">
      <w:pPr>
        <w:pStyle w:val="Heading2"/>
        <w:numPr>
          <w:ilvl w:val="1"/>
          <w:numId w:val="2"/>
        </w:numPr>
        <w:ind w:left="709" w:hanging="573"/>
        <w:jc w:val="both"/>
        <w:rPr>
          <w:szCs w:val="28"/>
        </w:rPr>
      </w:pPr>
      <w:bookmarkStart w:id="39" w:name="_Toc162950283"/>
      <w:r w:rsidRPr="00FB1789">
        <w:rPr>
          <w:szCs w:val="28"/>
        </w:rPr>
        <w:t>Liikluskorraldus- ja ohutusvahendid</w:t>
      </w:r>
      <w:bookmarkEnd w:id="39"/>
    </w:p>
    <w:p w14:paraId="68A286E1" w14:textId="1151D892" w:rsidR="00B61E30" w:rsidRPr="00085665" w:rsidRDefault="007517D2" w:rsidP="00734F30">
      <w:pPr>
        <w:jc w:val="both"/>
        <w:rPr>
          <w:lang w:eastAsia="et-EE"/>
        </w:rPr>
      </w:pPr>
      <w:r>
        <w:rPr>
          <w:lang w:eastAsia="et-EE"/>
        </w:rPr>
        <w:t xml:space="preserve">Käesoleva projektiga ei ole ette nähtud liikluskorralduse muutmist. Olemasolev bussipeatuse liiklusmärk on ette nähtud säilitada olemasolevas asukohas.  </w:t>
      </w:r>
    </w:p>
    <w:p w14:paraId="3E1D633E" w14:textId="77777777" w:rsidR="00FB1789" w:rsidRDefault="00FB1789" w:rsidP="00FB1789">
      <w:pPr>
        <w:pStyle w:val="Heading2"/>
        <w:numPr>
          <w:ilvl w:val="1"/>
          <w:numId w:val="2"/>
        </w:numPr>
        <w:ind w:left="709" w:hanging="573"/>
        <w:jc w:val="both"/>
        <w:rPr>
          <w:szCs w:val="28"/>
        </w:rPr>
      </w:pPr>
      <w:bookmarkStart w:id="40" w:name="_Toc162950284"/>
      <w:r w:rsidRPr="00FB1789">
        <w:rPr>
          <w:szCs w:val="28"/>
        </w:rPr>
        <w:t>Tehnovõrgud</w:t>
      </w:r>
      <w:bookmarkEnd w:id="40"/>
    </w:p>
    <w:p w14:paraId="087524E2" w14:textId="77777777" w:rsidR="003C5D3F" w:rsidRDefault="003C5D3F" w:rsidP="003C5D3F">
      <w:pPr>
        <w:pStyle w:val="Heading3"/>
        <w:numPr>
          <w:ilvl w:val="2"/>
          <w:numId w:val="2"/>
        </w:numPr>
        <w:ind w:left="993" w:hanging="709"/>
        <w:jc w:val="both"/>
        <w:rPr>
          <w:szCs w:val="26"/>
        </w:rPr>
      </w:pPr>
      <w:bookmarkStart w:id="41" w:name="_Toc162950285"/>
      <w:r w:rsidRPr="003C5D3F">
        <w:rPr>
          <w:szCs w:val="26"/>
        </w:rPr>
        <w:t>Olemasolevate tehnovõrkude paiknemine ning nende valdajad</w:t>
      </w:r>
      <w:bookmarkEnd w:id="41"/>
    </w:p>
    <w:p w14:paraId="1114A009" w14:textId="493E608D" w:rsidR="00085665" w:rsidRDefault="007517D2" w:rsidP="007517D2">
      <w:pPr>
        <w:jc w:val="both"/>
      </w:pPr>
      <w:r>
        <w:t xml:space="preserve">Olemasoleva bussipeatuse laienduse all paikneb Telia Eesti </w:t>
      </w:r>
      <w:proofErr w:type="spellStart"/>
      <w:r>
        <w:t>AS-le</w:t>
      </w:r>
      <w:proofErr w:type="spellEnd"/>
      <w:r>
        <w:t xml:space="preserve"> kuuluv sidetrass, kuid kuna vaadeldav trass jääb </w:t>
      </w:r>
      <w:r w:rsidR="00526251">
        <w:t>projekt</w:t>
      </w:r>
      <w:r>
        <w:t xml:space="preserve">piirkonnast väljapoole, siis puudub vajadus projekt kooskõlastada trassivaldajaga. </w:t>
      </w:r>
    </w:p>
    <w:p w14:paraId="6B22868F" w14:textId="421E5D32" w:rsidR="00C67B21" w:rsidRPr="007517D2" w:rsidRDefault="003C5D3F" w:rsidP="00C67B21">
      <w:pPr>
        <w:pStyle w:val="Heading3"/>
        <w:numPr>
          <w:ilvl w:val="2"/>
          <w:numId w:val="2"/>
        </w:numPr>
        <w:ind w:left="993" w:hanging="709"/>
        <w:jc w:val="both"/>
        <w:rPr>
          <w:szCs w:val="26"/>
        </w:rPr>
      </w:pPr>
      <w:bookmarkStart w:id="42" w:name="_Toc162950286"/>
      <w:r w:rsidRPr="003C5D3F">
        <w:rPr>
          <w:szCs w:val="26"/>
        </w:rPr>
        <w:t>Tehnovõrkude lahendus ja  kavandatud tööd</w:t>
      </w:r>
      <w:bookmarkEnd w:id="42"/>
    </w:p>
    <w:p w14:paraId="2B516370" w14:textId="77777777" w:rsidR="00526251" w:rsidRDefault="00C67B21" w:rsidP="00346862">
      <w:pPr>
        <w:jc w:val="both"/>
        <w:rPr>
          <w:lang w:eastAsia="et-EE"/>
        </w:rPr>
      </w:pPr>
      <w:r>
        <w:rPr>
          <w:lang w:eastAsia="et-EE"/>
        </w:rPr>
        <w:t>Olemasolevate tehnovõrkude ümberehitamist ega kaablite täiendavat kaitsmist antud projektiga ette nähtud ei ole.</w:t>
      </w:r>
      <w:r w:rsidR="007517D2">
        <w:rPr>
          <w:lang w:eastAsia="et-EE"/>
        </w:rPr>
        <w:t xml:space="preserve"> </w:t>
      </w:r>
    </w:p>
    <w:p w14:paraId="604DD23A" w14:textId="3784E60B" w:rsidR="00971E95" w:rsidRPr="00085665" w:rsidRDefault="007517D2" w:rsidP="00BE6A20">
      <w:pPr>
        <w:jc w:val="both"/>
        <w:rPr>
          <w:lang w:eastAsia="et-EE"/>
        </w:rPr>
      </w:pPr>
      <w:r>
        <w:rPr>
          <w:lang w:eastAsia="et-EE"/>
        </w:rPr>
        <w:t xml:space="preserve">Geodeetilise uuringu järgi ei paikne </w:t>
      </w:r>
      <w:r w:rsidR="00526251">
        <w:rPr>
          <w:lang w:eastAsia="et-EE"/>
        </w:rPr>
        <w:t>projekt</w:t>
      </w:r>
      <w:r>
        <w:rPr>
          <w:lang w:eastAsia="et-EE"/>
        </w:rPr>
        <w:t>piirkonnas tehnovõrke, k</w:t>
      </w:r>
      <w:r w:rsidR="00C67B21">
        <w:rPr>
          <w:lang w:eastAsia="et-EE"/>
        </w:rPr>
        <w:t>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43" w:name="_Toc162950287"/>
      <w:r w:rsidRPr="00FB1789">
        <w:rPr>
          <w:szCs w:val="28"/>
        </w:rPr>
        <w:t>Keskkonnakaitse</w:t>
      </w:r>
      <w:bookmarkEnd w:id="43"/>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lastRenderedPageBreak/>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44" w:name="_Toc162950288"/>
      <w:r w:rsidRPr="00926991">
        <w:rPr>
          <w:szCs w:val="28"/>
        </w:rPr>
        <w:t>Maastikukujundustööd</w:t>
      </w:r>
      <w:bookmarkEnd w:id="44"/>
    </w:p>
    <w:p w14:paraId="1E8D1DE9" w14:textId="77777777" w:rsidR="005A7677" w:rsidRPr="00526251" w:rsidRDefault="005A7677" w:rsidP="005A7677">
      <w:pPr>
        <w:pStyle w:val="Heading3"/>
        <w:numPr>
          <w:ilvl w:val="2"/>
          <w:numId w:val="2"/>
        </w:numPr>
        <w:ind w:left="993" w:hanging="709"/>
        <w:jc w:val="both"/>
        <w:rPr>
          <w:szCs w:val="26"/>
        </w:rPr>
      </w:pPr>
      <w:bookmarkStart w:id="45" w:name="_Toc162950289"/>
      <w:r w:rsidRPr="00526251">
        <w:rPr>
          <w:szCs w:val="26"/>
        </w:rPr>
        <w:t>Haljastuse valik</w:t>
      </w:r>
      <w:bookmarkEnd w:id="45"/>
    </w:p>
    <w:p w14:paraId="26C12EEA" w14:textId="5C2A34E9" w:rsidR="00085665" w:rsidRPr="00526251"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võõraid esemeid, prahti, kive ega mitmeaastaste juurumbrohtude juuri. Kasvumuld ei tohi olla külmunud, liiga </w:t>
      </w:r>
      <w:r w:rsidRPr="00526251">
        <w:rPr>
          <w:lang w:eastAsia="et-EE"/>
        </w:rPr>
        <w:t xml:space="preserve">tihke ja kõvastunud: peab surumisel kergesti lagunema. </w:t>
      </w:r>
    </w:p>
    <w:p w14:paraId="745F414B" w14:textId="0558C433" w:rsidR="00445BD5" w:rsidRDefault="00445BD5" w:rsidP="00274987">
      <w:pPr>
        <w:jc w:val="both"/>
        <w:rPr>
          <w:lang w:eastAsia="et-EE"/>
        </w:rPr>
      </w:pPr>
      <w:r w:rsidRPr="00526251">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186B3F6B" w:rsidR="00DF2408" w:rsidRDefault="00DF2408" w:rsidP="00DF2408">
      <w:pPr>
        <w:pStyle w:val="ListParagraph"/>
        <w:numPr>
          <w:ilvl w:val="0"/>
          <w:numId w:val="10"/>
        </w:numPr>
        <w:spacing w:after="0" w:line="240" w:lineRule="auto"/>
        <w:jc w:val="both"/>
      </w:pPr>
      <w:r>
        <w:t>M</w:t>
      </w:r>
      <w:r w:rsidRPr="00CF2501">
        <w:t>urukülv (klass I</w:t>
      </w:r>
      <w:r w:rsidR="00526251">
        <w:t>I</w:t>
      </w:r>
      <w:r w:rsidRPr="00CF2501">
        <w:t>I)</w:t>
      </w:r>
    </w:p>
    <w:p w14:paraId="0810CC4C" w14:textId="77777777"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077A3663" w14:textId="77777777" w:rsidR="00856D3C" w:rsidRDefault="00856D3C" w:rsidP="00856D3C">
      <w:pPr>
        <w:spacing w:after="0" w:line="240" w:lineRule="auto"/>
        <w:jc w:val="both"/>
      </w:pPr>
    </w:p>
    <w:p w14:paraId="070DC1D8" w14:textId="6AFAF844" w:rsidR="005A7677" w:rsidRPr="00526251" w:rsidRDefault="005A7677" w:rsidP="005A7677">
      <w:pPr>
        <w:pStyle w:val="Heading3"/>
        <w:numPr>
          <w:ilvl w:val="2"/>
          <w:numId w:val="2"/>
        </w:numPr>
        <w:ind w:left="993" w:hanging="709"/>
        <w:jc w:val="both"/>
        <w:rPr>
          <w:szCs w:val="26"/>
        </w:rPr>
      </w:pPr>
      <w:bookmarkStart w:id="46" w:name="_Toc162950290"/>
      <w:r w:rsidRPr="00526251">
        <w:rPr>
          <w:szCs w:val="26"/>
        </w:rPr>
        <w:t>Nõuded ootekojale</w:t>
      </w:r>
      <w:bookmarkEnd w:id="46"/>
    </w:p>
    <w:p w14:paraId="54137BB7" w14:textId="295C8A3B" w:rsidR="00526251" w:rsidRDefault="00526251" w:rsidP="00085665">
      <w:r w:rsidRPr="00526251">
        <w:t xml:space="preserve">Ootekojana on ette nähtud kasutad bussipeatuse ootekoda tüüp </w:t>
      </w:r>
      <w:proofErr w:type="spellStart"/>
      <w:r w:rsidRPr="00526251">
        <w:t>IIa</w:t>
      </w:r>
      <w:proofErr w:type="spellEnd"/>
      <w:r w:rsidRPr="00526251">
        <w:t xml:space="preserve">, mille joonis on välja toodud lisas. </w:t>
      </w:r>
      <w:r>
        <w:t xml:space="preserve">Ootekoja juurde kuulub puidust iste ning prügikast. </w:t>
      </w:r>
    </w:p>
    <w:p w14:paraId="7CF7FBCA" w14:textId="641EB195" w:rsidR="00526251" w:rsidRPr="00526251" w:rsidRDefault="00526251" w:rsidP="00085665">
      <w:r>
        <w:t xml:space="preserve">Ehitis peab olema vastupidav vandalismile ja lume sahkamisele. </w:t>
      </w:r>
    </w:p>
    <w:p w14:paraId="7E47DA34" w14:textId="77777777" w:rsidR="00415554" w:rsidRPr="00E26BAC" w:rsidRDefault="00415554" w:rsidP="00E26BAC">
      <w:pPr>
        <w:jc w:val="both"/>
        <w:rPr>
          <w:highlight w:val="yellow"/>
          <w:lang w:eastAsia="et-EE"/>
        </w:rPr>
      </w:pPr>
    </w:p>
    <w:p w14:paraId="258B0437" w14:textId="77777777" w:rsidR="00504CEF" w:rsidRPr="00526251" w:rsidRDefault="00504CEF" w:rsidP="00E56725">
      <w:pPr>
        <w:pStyle w:val="Heading1"/>
        <w:numPr>
          <w:ilvl w:val="0"/>
          <w:numId w:val="2"/>
        </w:numPr>
        <w:jc w:val="both"/>
      </w:pPr>
      <w:bookmarkStart w:id="47" w:name="_Toc468890766"/>
      <w:bookmarkStart w:id="48" w:name="_Toc162950291"/>
      <w:r w:rsidRPr="00526251">
        <w:t>TÖÖDE TEOSTAMINE</w:t>
      </w:r>
      <w:bookmarkEnd w:id="47"/>
      <w:bookmarkEnd w:id="48"/>
    </w:p>
    <w:p w14:paraId="612D6741" w14:textId="77777777" w:rsidR="00B01538" w:rsidRPr="00526251" w:rsidRDefault="00B01538" w:rsidP="00B01538">
      <w:pPr>
        <w:pStyle w:val="Heading2"/>
        <w:numPr>
          <w:ilvl w:val="1"/>
          <w:numId w:val="2"/>
        </w:numPr>
        <w:ind w:left="709" w:hanging="573"/>
        <w:jc w:val="both"/>
        <w:rPr>
          <w:szCs w:val="28"/>
        </w:rPr>
      </w:pPr>
      <w:bookmarkStart w:id="49" w:name="_Toc162950292"/>
      <w:r w:rsidRPr="00526251">
        <w:rPr>
          <w:szCs w:val="28"/>
        </w:rPr>
        <w:t>Üldosa</w:t>
      </w:r>
      <w:bookmarkEnd w:id="49"/>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77777777" w:rsidR="00085665" w:rsidRPr="00085665" w:rsidRDefault="005A72E2" w:rsidP="005A72E2">
      <w:pPr>
        <w:jc w:val="both"/>
        <w:rPr>
          <w:lang w:eastAsia="et-EE"/>
        </w:rPr>
      </w:pPr>
      <w:r w:rsidRPr="00F97B5D">
        <w:rPr>
          <w:lang w:eastAsia="et-EE"/>
        </w:rPr>
        <w:lastRenderedPageBreak/>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526251" w:rsidRDefault="00B01538" w:rsidP="00B01538">
      <w:pPr>
        <w:pStyle w:val="Heading2"/>
        <w:numPr>
          <w:ilvl w:val="1"/>
          <w:numId w:val="2"/>
        </w:numPr>
        <w:ind w:left="709" w:hanging="573"/>
        <w:jc w:val="both"/>
        <w:rPr>
          <w:szCs w:val="28"/>
        </w:rPr>
      </w:pPr>
      <w:bookmarkStart w:id="50" w:name="_Toc162950293"/>
      <w:r w:rsidRPr="00526251">
        <w:rPr>
          <w:szCs w:val="28"/>
        </w:rPr>
        <w:t>Ettevalmistustööd</w:t>
      </w:r>
      <w:bookmarkEnd w:id="50"/>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526251" w:rsidRDefault="00B01538" w:rsidP="00B01538">
      <w:pPr>
        <w:pStyle w:val="Heading3"/>
        <w:numPr>
          <w:ilvl w:val="2"/>
          <w:numId w:val="2"/>
        </w:numPr>
        <w:ind w:left="993" w:hanging="709"/>
        <w:jc w:val="both"/>
        <w:rPr>
          <w:szCs w:val="26"/>
        </w:rPr>
      </w:pPr>
      <w:bookmarkStart w:id="51" w:name="_Toc162950294"/>
      <w:r w:rsidRPr="00526251">
        <w:rPr>
          <w:szCs w:val="26"/>
        </w:rPr>
        <w:t>Olemasolevate hoonete ja rajatiste lammutamise, ümberehitamise või ümberpaigutamise vajadus</w:t>
      </w:r>
      <w:bookmarkEnd w:id="51"/>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526251" w:rsidRDefault="004E5523" w:rsidP="00B01538">
      <w:pPr>
        <w:pStyle w:val="Heading3"/>
        <w:numPr>
          <w:ilvl w:val="2"/>
          <w:numId w:val="2"/>
        </w:numPr>
        <w:ind w:left="993" w:hanging="709"/>
        <w:jc w:val="both"/>
        <w:rPr>
          <w:szCs w:val="26"/>
        </w:rPr>
      </w:pPr>
      <w:bookmarkStart w:id="52" w:name="_Toc162950295"/>
      <w:r w:rsidRPr="00526251">
        <w:rPr>
          <w:szCs w:val="26"/>
        </w:rPr>
        <w:t>Geodeetiliste mõõdistusvõrgu punktide ümberpaigutamise vajadus</w:t>
      </w:r>
      <w:bookmarkEnd w:id="52"/>
    </w:p>
    <w:p w14:paraId="1294D628" w14:textId="77777777" w:rsidR="00A20022" w:rsidRPr="00526251" w:rsidRDefault="00A20022" w:rsidP="00A5313B">
      <w:pPr>
        <w:jc w:val="both"/>
        <w:rPr>
          <w:lang w:eastAsia="et-EE"/>
        </w:rPr>
      </w:pPr>
      <w:r w:rsidRPr="00526251">
        <w:rPr>
          <w:lang w:eastAsia="et-EE"/>
        </w:rPr>
        <w:t>Projektiga hõlmatud alal geodeetilise mõõdistusvõrgu punkte ei esine.</w:t>
      </w:r>
    </w:p>
    <w:p w14:paraId="3751FCC8" w14:textId="77777777" w:rsidR="00B01538" w:rsidRPr="00526251" w:rsidRDefault="00B01538" w:rsidP="00B01538">
      <w:pPr>
        <w:pStyle w:val="Heading2"/>
        <w:numPr>
          <w:ilvl w:val="1"/>
          <w:numId w:val="2"/>
        </w:numPr>
        <w:ind w:left="709" w:hanging="573"/>
        <w:jc w:val="both"/>
        <w:rPr>
          <w:szCs w:val="28"/>
        </w:rPr>
      </w:pPr>
      <w:bookmarkStart w:id="53" w:name="_Toc162950296"/>
      <w:r w:rsidRPr="00526251">
        <w:rPr>
          <w:szCs w:val="28"/>
        </w:rPr>
        <w:t>Ehitusaegne liikluskorraldus</w:t>
      </w:r>
      <w:bookmarkEnd w:id="53"/>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2C75747B" w:rsidR="007C0EAC" w:rsidRPr="00722948" w:rsidRDefault="007C0EAC" w:rsidP="007C0EAC">
      <w:pPr>
        <w:jc w:val="both"/>
        <w:rPr>
          <w:lang w:eastAsia="et-EE"/>
        </w:rPr>
      </w:pPr>
      <w:r w:rsidRPr="00722948">
        <w:rPr>
          <w:lang w:eastAsia="et-EE"/>
        </w:rPr>
        <w:t>Ajutis</w:t>
      </w:r>
      <w:r w:rsidR="00526251">
        <w:rPr>
          <w:lang w:eastAsia="et-EE"/>
        </w:rPr>
        <w:t xml:space="preserve">e </w:t>
      </w:r>
      <w:r w:rsidRPr="00722948">
        <w:rPr>
          <w:lang w:eastAsia="et-EE"/>
        </w:rPr>
        <w:t>liikluskorralduse skeemi</w:t>
      </w:r>
      <w:r w:rsidR="00526251">
        <w:rPr>
          <w:lang w:eastAsia="et-EE"/>
        </w:rPr>
        <w:t xml:space="preserve">joonis on koostatud käesoleva projektiraames. </w:t>
      </w:r>
      <w:r w:rsidR="00310C70">
        <w:rPr>
          <w:lang w:eastAsia="et-EE"/>
        </w:rPr>
        <w:t>Ehitustööde ajal on ette nähtud tööpiirkond piirata osaliselt ehitusaegse piirdega ning sel ajal on bussiooteplatvorm osaliselt kasutatav eesmärgi päraselt. Ehitustranspordil on lubatud peatuda bussitaskus, kuid seejuures tuleb arvestada bussigraafikuga. Ehituse ajal ei ole lubatud bussiootajate ning</w:t>
      </w:r>
      <w:r w:rsidR="00A929CD">
        <w:rPr>
          <w:lang w:eastAsia="et-EE"/>
        </w:rPr>
        <w:t xml:space="preserve"> </w:t>
      </w:r>
      <w:r w:rsidR="00310C70">
        <w:rPr>
          <w:lang w:eastAsia="et-EE"/>
        </w:rPr>
        <w:t xml:space="preserve">bussi </w:t>
      </w:r>
      <w:r w:rsidR="00A929CD">
        <w:rPr>
          <w:lang w:eastAsia="et-EE"/>
        </w:rPr>
        <w:t xml:space="preserve">liikumise </w:t>
      </w:r>
      <w:r w:rsidR="00310C70">
        <w:rPr>
          <w:lang w:eastAsia="et-EE"/>
        </w:rPr>
        <w:t xml:space="preserve">takistamine. </w:t>
      </w:r>
      <w:r w:rsidR="00A929CD">
        <w:rPr>
          <w:lang w:eastAsia="et-EE"/>
        </w:rPr>
        <w:t xml:space="preserve">Materjalide maha- ja pealaadimine riigiteelt on lubatud vaid vastava ohutu, Transpordiametiga kooskõlastatud liikluskorralduse olemasolul. Tööde tegemine ja materjalide ladustamine kavandada selliselt, et oleks tagatud normides toodud ohutuse põhimõtted külgnähtavuse nähtavuskolmnurga kohta. </w:t>
      </w:r>
    </w:p>
    <w:p w14:paraId="63E4D557" w14:textId="2E9732CF" w:rsidR="007C0EAC" w:rsidRDefault="00526251" w:rsidP="007C0EAC">
      <w:pPr>
        <w:jc w:val="both"/>
        <w:rPr>
          <w:lang w:eastAsia="et-EE"/>
        </w:rPr>
      </w:pPr>
      <w:r>
        <w:rPr>
          <w:lang w:eastAsia="et-EE"/>
        </w:rPr>
        <w:t>E</w:t>
      </w:r>
      <w:r w:rsidR="007C0EAC" w:rsidRPr="00722948">
        <w:rPr>
          <w:lang w:eastAsia="et-EE"/>
        </w:rPr>
        <w:t>hitusaegne ajutine liikluskorraldus peavad olema enne tööde algust kooskõlastatud tee valdajaga ja tiheasust</w:t>
      </w:r>
      <w:r w:rsidR="007C0EAC">
        <w:rPr>
          <w:lang w:eastAsia="et-EE"/>
        </w:rPr>
        <w:t>usalal kohaliku omavalitsusega.</w:t>
      </w:r>
    </w:p>
    <w:p w14:paraId="4BF3C636" w14:textId="77777777" w:rsidR="00504CEF" w:rsidRDefault="00504CEF" w:rsidP="003D77E0">
      <w:pPr>
        <w:jc w:val="both"/>
      </w:pPr>
    </w:p>
    <w:p w14:paraId="6207E3A7" w14:textId="6040CE4B" w:rsidR="00926991" w:rsidRPr="00526251" w:rsidRDefault="00926991" w:rsidP="003D77E0">
      <w:pPr>
        <w:pStyle w:val="Heading1"/>
        <w:numPr>
          <w:ilvl w:val="0"/>
          <w:numId w:val="2"/>
        </w:numPr>
        <w:jc w:val="both"/>
      </w:pPr>
      <w:bookmarkStart w:id="54" w:name="_Toc162950297"/>
      <w:r w:rsidRPr="00526251">
        <w:lastRenderedPageBreak/>
        <w:t>HOOLDUSJUHEND</w:t>
      </w:r>
      <w:bookmarkEnd w:id="54"/>
    </w:p>
    <w:p w14:paraId="7D2D68E7" w14:textId="0E9B2CC3" w:rsidR="00942994" w:rsidRPr="00F8107A" w:rsidRDefault="00942994" w:rsidP="004C4578">
      <w:pPr>
        <w:jc w:val="both"/>
      </w:pPr>
      <w:r w:rsidRPr="00F8107A">
        <w:t>Käesoleva projektiga ei ole projekteeritud spetsiifilisi hooldetöid vajavaid tee osasid ega rajatisi.</w:t>
      </w:r>
      <w:r w:rsidR="00526251">
        <w:t xml:space="preserve"> Transpordiamet ei teosta ootekoja korrashoiuga seotud kohustusi. </w:t>
      </w:r>
    </w:p>
    <w:p w14:paraId="6E9161DF" w14:textId="4910488A" w:rsidR="00926991" w:rsidRDefault="00926991" w:rsidP="003D77E0">
      <w:pPr>
        <w:jc w:val="both"/>
      </w:pPr>
    </w:p>
    <w:p w14:paraId="10BBBF7C" w14:textId="0DADBA5D" w:rsidR="00F8107A" w:rsidRDefault="00F8107A" w:rsidP="003D77E0">
      <w:pPr>
        <w:jc w:val="both"/>
      </w:pPr>
    </w:p>
    <w:p w14:paraId="5CD32BBE" w14:textId="77777777" w:rsidR="00F8107A" w:rsidRPr="007553F7" w:rsidRDefault="00F8107A" w:rsidP="003D77E0">
      <w:pPr>
        <w:jc w:val="both"/>
      </w:pPr>
    </w:p>
    <w:p w14:paraId="5A649482" w14:textId="77777777" w:rsidR="00504CEF" w:rsidRPr="007553F7" w:rsidRDefault="008A39A8" w:rsidP="003D77E0">
      <w:pPr>
        <w:pStyle w:val="NoSpacing"/>
        <w:jc w:val="both"/>
      </w:pPr>
      <w:r>
        <w:t>Seletuskirja k</w:t>
      </w:r>
      <w:r w:rsidR="00504CEF" w:rsidRPr="007553F7">
        <w:t>oostas:</w:t>
      </w:r>
    </w:p>
    <w:p w14:paraId="5FA219AA" w14:textId="5F25D675" w:rsidR="00871208" w:rsidRDefault="00526251" w:rsidP="001A3969">
      <w:pPr>
        <w:pStyle w:val="NoSpacing"/>
        <w:jc w:val="both"/>
      </w:pPr>
      <w:r>
        <w:t>Kerttu Volk</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0F911D24" w:rsidR="00871208" w:rsidRPr="007553F7" w:rsidRDefault="00283D04" w:rsidP="00871208">
      <w:pPr>
        <w:pStyle w:val="NoSpacing"/>
      </w:pPr>
      <w:r>
        <w:t>Kerttu Volk</w:t>
      </w:r>
    </w:p>
    <w:p w14:paraId="0E95BCFF" w14:textId="0776AE96" w:rsidR="00DC30A5" w:rsidRDefault="00283D04" w:rsidP="00871208">
      <w:pPr>
        <w:pStyle w:val="NoSpacing"/>
      </w:pPr>
      <w:r>
        <w:t xml:space="preserve">Diplomeeritud </w:t>
      </w:r>
      <w:proofErr w:type="spellStart"/>
      <w:r>
        <w:t>teedeinsener</w:t>
      </w:r>
      <w:proofErr w:type="spellEnd"/>
      <w:r>
        <w:t>, tase 7</w:t>
      </w:r>
    </w:p>
    <w:sectPr w:rsidR="00DC30A5" w:rsidSect="007A177E">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E6033" w14:textId="77777777" w:rsidR="007A177E" w:rsidRDefault="007A177E" w:rsidP="00713279">
      <w:pPr>
        <w:spacing w:after="0" w:line="240" w:lineRule="auto"/>
      </w:pPr>
      <w:r>
        <w:separator/>
      </w:r>
    </w:p>
  </w:endnote>
  <w:endnote w:type="continuationSeparator" w:id="0">
    <w:p w14:paraId="01F48A26" w14:textId="77777777" w:rsidR="007A177E" w:rsidRDefault="007A177E"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6F164B76" w:rsidR="00F671A8" w:rsidRPr="00AB1268" w:rsidRDefault="002034D0" w:rsidP="00AB1268">
          <w:pPr>
            <w:pStyle w:val="Footer"/>
            <w:rPr>
              <w:sz w:val="20"/>
              <w:szCs w:val="20"/>
            </w:rPr>
          </w:pPr>
          <w:r>
            <w:rPr>
              <w:sz w:val="20"/>
              <w:szCs w:val="20"/>
            </w:rPr>
            <w:t>Benita kodu bussipeatuse ootekoha paigaldamise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10676C61" w:rsidR="00F671A8" w:rsidRPr="00AB1268" w:rsidRDefault="002034D0" w:rsidP="00AB1268">
          <w:pPr>
            <w:pStyle w:val="Footer"/>
            <w:rPr>
              <w:sz w:val="20"/>
              <w:szCs w:val="20"/>
            </w:rPr>
          </w:pPr>
          <w:r>
            <w:rPr>
              <w:sz w:val="20"/>
              <w:szCs w:val="20"/>
            </w:rPr>
            <w:t>24006</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54A67ECE"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E37236">
            <w:rPr>
              <w:noProof/>
              <w:sz w:val="20"/>
              <w:szCs w:val="20"/>
            </w:rPr>
            <w:t>2.04.2024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0E313D8C" w:rsidR="00F671A8" w:rsidRPr="00AB1268" w:rsidRDefault="002034D0"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1BF3D" w14:textId="77777777" w:rsidR="007A177E" w:rsidRDefault="007A177E" w:rsidP="00713279">
      <w:pPr>
        <w:spacing w:after="0" w:line="240" w:lineRule="auto"/>
      </w:pPr>
      <w:r>
        <w:separator/>
      </w:r>
    </w:p>
  </w:footnote>
  <w:footnote w:type="continuationSeparator" w:id="0">
    <w:p w14:paraId="66B008AB" w14:textId="77777777" w:rsidR="007A177E" w:rsidRDefault="007A177E"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47B84"/>
    <w:rsid w:val="00050166"/>
    <w:rsid w:val="0005029F"/>
    <w:rsid w:val="00053DCF"/>
    <w:rsid w:val="000555EA"/>
    <w:rsid w:val="00055F92"/>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C7C18"/>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1537F"/>
    <w:rsid w:val="0011640E"/>
    <w:rsid w:val="001165C5"/>
    <w:rsid w:val="001170A5"/>
    <w:rsid w:val="001219E6"/>
    <w:rsid w:val="0012245C"/>
    <w:rsid w:val="00123725"/>
    <w:rsid w:val="00123E1E"/>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A74DD"/>
    <w:rsid w:val="001B12F5"/>
    <w:rsid w:val="001B1375"/>
    <w:rsid w:val="001B1E64"/>
    <w:rsid w:val="001B22D4"/>
    <w:rsid w:val="001B2B1C"/>
    <w:rsid w:val="001B31EE"/>
    <w:rsid w:val="001B42F0"/>
    <w:rsid w:val="001B44F5"/>
    <w:rsid w:val="001B592F"/>
    <w:rsid w:val="001B79B1"/>
    <w:rsid w:val="001B7F78"/>
    <w:rsid w:val="001C23BE"/>
    <w:rsid w:val="001C2947"/>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E7F83"/>
    <w:rsid w:val="001F050B"/>
    <w:rsid w:val="001F1008"/>
    <w:rsid w:val="001F102E"/>
    <w:rsid w:val="001F23B2"/>
    <w:rsid w:val="001F368C"/>
    <w:rsid w:val="001F5AE0"/>
    <w:rsid w:val="001F6682"/>
    <w:rsid w:val="001F6E7F"/>
    <w:rsid w:val="002002C8"/>
    <w:rsid w:val="00200BF5"/>
    <w:rsid w:val="0020249F"/>
    <w:rsid w:val="002034D0"/>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51B0"/>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3D04"/>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42B5"/>
    <w:rsid w:val="002E47A1"/>
    <w:rsid w:val="002E4A82"/>
    <w:rsid w:val="002E54C4"/>
    <w:rsid w:val="002E6782"/>
    <w:rsid w:val="002E6CDE"/>
    <w:rsid w:val="002E740C"/>
    <w:rsid w:val="002F2D28"/>
    <w:rsid w:val="002F3320"/>
    <w:rsid w:val="002F3CAD"/>
    <w:rsid w:val="002F4179"/>
    <w:rsid w:val="002F4396"/>
    <w:rsid w:val="002F4DB1"/>
    <w:rsid w:val="0030152A"/>
    <w:rsid w:val="0030161F"/>
    <w:rsid w:val="00302120"/>
    <w:rsid w:val="00302B5D"/>
    <w:rsid w:val="00304788"/>
    <w:rsid w:val="00306481"/>
    <w:rsid w:val="00310C70"/>
    <w:rsid w:val="0031219D"/>
    <w:rsid w:val="0031322E"/>
    <w:rsid w:val="00313AE6"/>
    <w:rsid w:val="00313CFA"/>
    <w:rsid w:val="00314F76"/>
    <w:rsid w:val="003158F7"/>
    <w:rsid w:val="00323069"/>
    <w:rsid w:val="0032312F"/>
    <w:rsid w:val="00323AF3"/>
    <w:rsid w:val="00323BA2"/>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51E4"/>
    <w:rsid w:val="00376433"/>
    <w:rsid w:val="003809FA"/>
    <w:rsid w:val="003812BE"/>
    <w:rsid w:val="00381A43"/>
    <w:rsid w:val="00381CCD"/>
    <w:rsid w:val="00381CD7"/>
    <w:rsid w:val="00381FDC"/>
    <w:rsid w:val="00382BA5"/>
    <w:rsid w:val="00383079"/>
    <w:rsid w:val="0038418C"/>
    <w:rsid w:val="00384AC9"/>
    <w:rsid w:val="00384CA8"/>
    <w:rsid w:val="003858E9"/>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042E"/>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5F3E"/>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26251"/>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C3207"/>
    <w:rsid w:val="005C3722"/>
    <w:rsid w:val="005C3863"/>
    <w:rsid w:val="005C4D27"/>
    <w:rsid w:val="005C5A21"/>
    <w:rsid w:val="005D0EF5"/>
    <w:rsid w:val="005D4536"/>
    <w:rsid w:val="005D65A2"/>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15F"/>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399D"/>
    <w:rsid w:val="00743A0C"/>
    <w:rsid w:val="0074632B"/>
    <w:rsid w:val="00746FC7"/>
    <w:rsid w:val="00750062"/>
    <w:rsid w:val="0075154A"/>
    <w:rsid w:val="007517D2"/>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177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25FA"/>
    <w:rsid w:val="007C3318"/>
    <w:rsid w:val="007C36E3"/>
    <w:rsid w:val="007C36EA"/>
    <w:rsid w:val="007C51F6"/>
    <w:rsid w:val="007C5671"/>
    <w:rsid w:val="007C6533"/>
    <w:rsid w:val="007C6E37"/>
    <w:rsid w:val="007C7692"/>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E12"/>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60B3"/>
    <w:rsid w:val="008B68CC"/>
    <w:rsid w:val="008B6F17"/>
    <w:rsid w:val="008B7437"/>
    <w:rsid w:val="008B7AB3"/>
    <w:rsid w:val="008C2FE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991"/>
    <w:rsid w:val="009276C9"/>
    <w:rsid w:val="00927A5D"/>
    <w:rsid w:val="009302A5"/>
    <w:rsid w:val="0093094C"/>
    <w:rsid w:val="0093289E"/>
    <w:rsid w:val="00933B09"/>
    <w:rsid w:val="00934FD6"/>
    <w:rsid w:val="00935C1F"/>
    <w:rsid w:val="00935E47"/>
    <w:rsid w:val="009405C2"/>
    <w:rsid w:val="00942994"/>
    <w:rsid w:val="009435CC"/>
    <w:rsid w:val="00943605"/>
    <w:rsid w:val="009456E8"/>
    <w:rsid w:val="00945867"/>
    <w:rsid w:val="00946215"/>
    <w:rsid w:val="00947ADD"/>
    <w:rsid w:val="00950A17"/>
    <w:rsid w:val="00950B71"/>
    <w:rsid w:val="00951255"/>
    <w:rsid w:val="00952509"/>
    <w:rsid w:val="00953DDB"/>
    <w:rsid w:val="00955475"/>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B2D"/>
    <w:rsid w:val="009D179D"/>
    <w:rsid w:val="009D1F9C"/>
    <w:rsid w:val="009D4332"/>
    <w:rsid w:val="009D4BFC"/>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49F6"/>
    <w:rsid w:val="009F550B"/>
    <w:rsid w:val="009F68EB"/>
    <w:rsid w:val="009F69AA"/>
    <w:rsid w:val="009F7F24"/>
    <w:rsid w:val="00A03441"/>
    <w:rsid w:val="00A03C41"/>
    <w:rsid w:val="00A047FD"/>
    <w:rsid w:val="00A04AAA"/>
    <w:rsid w:val="00A05B38"/>
    <w:rsid w:val="00A06192"/>
    <w:rsid w:val="00A07E27"/>
    <w:rsid w:val="00A100A9"/>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29CD"/>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39EB"/>
    <w:rsid w:val="00AF5007"/>
    <w:rsid w:val="00AF517C"/>
    <w:rsid w:val="00AF6619"/>
    <w:rsid w:val="00B01538"/>
    <w:rsid w:val="00B01741"/>
    <w:rsid w:val="00B02378"/>
    <w:rsid w:val="00B0239E"/>
    <w:rsid w:val="00B03E73"/>
    <w:rsid w:val="00B05951"/>
    <w:rsid w:val="00B07393"/>
    <w:rsid w:val="00B114BD"/>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06"/>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242B"/>
    <w:rsid w:val="00C82C35"/>
    <w:rsid w:val="00C8401D"/>
    <w:rsid w:val="00C84130"/>
    <w:rsid w:val="00C84D1C"/>
    <w:rsid w:val="00C851AF"/>
    <w:rsid w:val="00C86B0F"/>
    <w:rsid w:val="00C86D6E"/>
    <w:rsid w:val="00C914C0"/>
    <w:rsid w:val="00C9249D"/>
    <w:rsid w:val="00C93D93"/>
    <w:rsid w:val="00C97725"/>
    <w:rsid w:val="00C978AB"/>
    <w:rsid w:val="00CA10B1"/>
    <w:rsid w:val="00CA2551"/>
    <w:rsid w:val="00CA29D9"/>
    <w:rsid w:val="00CA2D60"/>
    <w:rsid w:val="00CA2FCB"/>
    <w:rsid w:val="00CA3B53"/>
    <w:rsid w:val="00CA4494"/>
    <w:rsid w:val="00CA5193"/>
    <w:rsid w:val="00CA5E55"/>
    <w:rsid w:val="00CA740F"/>
    <w:rsid w:val="00CB18BC"/>
    <w:rsid w:val="00CB1E91"/>
    <w:rsid w:val="00CB298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728"/>
    <w:rsid w:val="00D43A53"/>
    <w:rsid w:val="00D44EC3"/>
    <w:rsid w:val="00D45B55"/>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D66"/>
    <w:rsid w:val="00DD0B0B"/>
    <w:rsid w:val="00DD105B"/>
    <w:rsid w:val="00DD1A18"/>
    <w:rsid w:val="00DD1CFF"/>
    <w:rsid w:val="00DD209B"/>
    <w:rsid w:val="00DD2C18"/>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236"/>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CFA"/>
    <w:rsid w:val="00E67F27"/>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BE"/>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1214"/>
    <w:rsid w:val="00EF2788"/>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055A"/>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2785</Words>
  <Characters>16153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4</cp:revision>
  <cp:lastPrinted>2024-04-02T08:37:00Z</cp:lastPrinted>
  <dcterms:created xsi:type="dcterms:W3CDTF">2024-04-02T08:37:00Z</dcterms:created>
  <dcterms:modified xsi:type="dcterms:W3CDTF">2024-04-02T08:37:00Z</dcterms:modified>
</cp:coreProperties>
</file>